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06F" w:rsidRPr="0000168B" w:rsidRDefault="00CE206F" w:rsidP="00CE206F">
      <w:pPr>
        <w:autoSpaceDE w:val="0"/>
        <w:autoSpaceDN w:val="0"/>
        <w:adjustRightInd w:val="0"/>
        <w:ind w:left="3540" w:firstLine="708"/>
        <w:jc w:val="right"/>
        <w:rPr>
          <w:b/>
        </w:rPr>
      </w:pPr>
    </w:p>
    <w:p w:rsidR="00CE206F" w:rsidRPr="00B921D6" w:rsidRDefault="00CE206F" w:rsidP="00CE206F">
      <w:pPr>
        <w:autoSpaceDE w:val="0"/>
        <w:autoSpaceDN w:val="0"/>
        <w:jc w:val="center"/>
        <w:rPr>
          <w:b/>
          <w:bCs/>
        </w:rPr>
      </w:pPr>
      <w:r w:rsidRPr="00B921D6">
        <w:rPr>
          <w:b/>
          <w:bCs/>
        </w:rPr>
        <w:t xml:space="preserve">П Р О Т О К О Л </w:t>
      </w:r>
    </w:p>
    <w:p w:rsidR="00CE206F" w:rsidRPr="00B921D6" w:rsidRDefault="00CE206F" w:rsidP="00CE206F">
      <w:pPr>
        <w:autoSpaceDE w:val="0"/>
        <w:autoSpaceDN w:val="0"/>
        <w:jc w:val="center"/>
        <w:rPr>
          <w:bCs/>
        </w:rPr>
      </w:pPr>
      <w:r w:rsidRPr="00B921D6">
        <w:rPr>
          <w:bCs/>
        </w:rPr>
        <w:t xml:space="preserve">заседания Правления по регулированию тарифов </w:t>
      </w:r>
    </w:p>
    <w:p w:rsidR="00CE206F" w:rsidRPr="00B921D6" w:rsidRDefault="00CE206F" w:rsidP="00CE206F">
      <w:pPr>
        <w:autoSpaceDE w:val="0"/>
        <w:autoSpaceDN w:val="0"/>
        <w:jc w:val="center"/>
        <w:rPr>
          <w:bCs/>
        </w:rPr>
      </w:pPr>
      <w:r w:rsidRPr="00B921D6">
        <w:rPr>
          <w:bCs/>
        </w:rPr>
        <w:t>администрации Покоснинского сельского поселения</w:t>
      </w:r>
    </w:p>
    <w:p w:rsidR="00CE206F" w:rsidRPr="00B921D6" w:rsidRDefault="00CE206F" w:rsidP="00CE206F">
      <w:pPr>
        <w:autoSpaceDE w:val="0"/>
        <w:autoSpaceDN w:val="0"/>
        <w:jc w:val="center"/>
        <w:rPr>
          <w:bCs/>
        </w:rPr>
      </w:pPr>
      <w:r w:rsidRPr="00B921D6">
        <w:rPr>
          <w:bCs/>
        </w:rPr>
        <w:t xml:space="preserve">от  </w:t>
      </w:r>
      <w:r w:rsidR="00AD0B69">
        <w:rPr>
          <w:bCs/>
        </w:rPr>
        <w:t>19</w:t>
      </w:r>
      <w:r w:rsidR="00BB4E7E" w:rsidRPr="00B921D6">
        <w:rPr>
          <w:bCs/>
        </w:rPr>
        <w:t xml:space="preserve"> </w:t>
      </w:r>
      <w:r w:rsidR="00AD0B69">
        <w:rPr>
          <w:bCs/>
        </w:rPr>
        <w:t>дека</w:t>
      </w:r>
      <w:r w:rsidRPr="00B921D6">
        <w:rPr>
          <w:bCs/>
        </w:rPr>
        <w:t>бря 20</w:t>
      </w:r>
      <w:r w:rsidR="00381CE3" w:rsidRPr="00B921D6">
        <w:rPr>
          <w:bCs/>
        </w:rPr>
        <w:t>2</w:t>
      </w:r>
      <w:r w:rsidR="00B54E28">
        <w:rPr>
          <w:bCs/>
        </w:rPr>
        <w:t>3</w:t>
      </w:r>
      <w:r w:rsidRPr="00B921D6">
        <w:rPr>
          <w:bCs/>
        </w:rPr>
        <w:t xml:space="preserve"> года</w:t>
      </w:r>
    </w:p>
    <w:p w:rsidR="00CE206F" w:rsidRPr="00B921D6" w:rsidRDefault="00CE206F" w:rsidP="00CE206F">
      <w:pPr>
        <w:autoSpaceDE w:val="0"/>
        <w:autoSpaceDN w:val="0"/>
        <w:rPr>
          <w:b/>
          <w:bCs/>
        </w:rPr>
      </w:pPr>
    </w:p>
    <w:p w:rsidR="00CE206F" w:rsidRPr="00B921D6" w:rsidRDefault="008B5B0E" w:rsidP="00CE206F">
      <w:pPr>
        <w:autoSpaceDE w:val="0"/>
        <w:autoSpaceDN w:val="0"/>
        <w:ind w:left="3540" w:firstLine="2400"/>
      </w:pPr>
      <w:r w:rsidRPr="00B921D6">
        <w:t xml:space="preserve">       </w:t>
      </w:r>
      <w:r w:rsidR="00CE206F" w:rsidRPr="00B921D6">
        <w:t xml:space="preserve">УТВЕРЖДАЮ: </w:t>
      </w:r>
    </w:p>
    <w:p w:rsidR="006874C7" w:rsidRPr="00B921D6" w:rsidRDefault="007C41CE" w:rsidP="007C41CE">
      <w:pPr>
        <w:autoSpaceDE w:val="0"/>
        <w:autoSpaceDN w:val="0"/>
        <w:rPr>
          <w:bCs/>
        </w:rPr>
      </w:pPr>
      <w:r w:rsidRPr="00B921D6">
        <w:t xml:space="preserve">                                                                            </w:t>
      </w:r>
      <w:r w:rsidR="008B5B0E" w:rsidRPr="00B921D6">
        <w:t xml:space="preserve">                    </w:t>
      </w:r>
      <w:r w:rsidRPr="00B921D6">
        <w:t xml:space="preserve"> </w:t>
      </w:r>
      <w:r w:rsidR="00CE206F" w:rsidRPr="00B921D6">
        <w:t xml:space="preserve">Глава </w:t>
      </w:r>
      <w:r w:rsidR="00AD0B69" w:rsidRPr="00B921D6">
        <w:t>Покоснинского МО</w:t>
      </w:r>
    </w:p>
    <w:p w:rsidR="007C41CE" w:rsidRPr="00B921D6" w:rsidRDefault="006874C7" w:rsidP="007C41CE">
      <w:pPr>
        <w:autoSpaceDE w:val="0"/>
        <w:autoSpaceDN w:val="0"/>
        <w:rPr>
          <w:bCs/>
        </w:rPr>
      </w:pPr>
      <w:r w:rsidRPr="00B921D6">
        <w:rPr>
          <w:bCs/>
        </w:rPr>
        <w:t xml:space="preserve">                                                                          </w:t>
      </w:r>
      <w:r w:rsidR="00FB019B" w:rsidRPr="00B921D6">
        <w:rPr>
          <w:bCs/>
        </w:rPr>
        <w:t xml:space="preserve"> </w:t>
      </w:r>
    </w:p>
    <w:p w:rsidR="00CE206F" w:rsidRPr="00B921D6" w:rsidRDefault="007C41CE" w:rsidP="007C41CE">
      <w:pPr>
        <w:autoSpaceDE w:val="0"/>
        <w:autoSpaceDN w:val="0"/>
      </w:pPr>
      <w:r w:rsidRPr="00B921D6">
        <w:rPr>
          <w:bCs/>
        </w:rPr>
        <w:t xml:space="preserve">                                                                              </w:t>
      </w:r>
    </w:p>
    <w:p w:rsidR="00CE206F" w:rsidRPr="00B921D6" w:rsidRDefault="008B5B0E" w:rsidP="006874C7">
      <w:pPr>
        <w:autoSpaceDE w:val="0"/>
        <w:autoSpaceDN w:val="0"/>
      </w:pPr>
      <w:r w:rsidRPr="00B921D6">
        <w:t xml:space="preserve">                                                                                                 </w:t>
      </w:r>
      <w:r w:rsidR="006874C7" w:rsidRPr="00B921D6">
        <w:t xml:space="preserve">  ___________</w:t>
      </w:r>
      <w:r w:rsidR="0085017F" w:rsidRPr="00B921D6">
        <w:t xml:space="preserve"> </w:t>
      </w:r>
      <w:r w:rsidR="00952D8F" w:rsidRPr="00B921D6">
        <w:t>А.В. Кузьмин</w:t>
      </w:r>
    </w:p>
    <w:p w:rsidR="00CE206F" w:rsidRPr="00B921D6" w:rsidRDefault="00CE206F" w:rsidP="00CE206F">
      <w:pPr>
        <w:autoSpaceDE w:val="0"/>
        <w:autoSpaceDN w:val="0"/>
        <w:ind w:left="4248" w:firstLine="1692"/>
      </w:pPr>
    </w:p>
    <w:p w:rsidR="00CE206F" w:rsidRPr="00B921D6" w:rsidRDefault="00CE206F" w:rsidP="00CE206F">
      <w:pPr>
        <w:autoSpaceDE w:val="0"/>
        <w:autoSpaceDN w:val="0"/>
        <w:jc w:val="both"/>
      </w:pPr>
      <w:r w:rsidRPr="00B921D6">
        <w:rPr>
          <w:b/>
        </w:rPr>
        <w:t>Повестка дня:</w:t>
      </w:r>
      <w:r w:rsidR="00381CE3" w:rsidRPr="00B921D6">
        <w:t xml:space="preserve"> </w:t>
      </w:r>
      <w:r w:rsidR="00AA192B">
        <w:t>рассмотрении вопроса по</w:t>
      </w:r>
      <w:r w:rsidR="00110ABF" w:rsidRPr="00B921D6">
        <w:t xml:space="preserve"> </w:t>
      </w:r>
      <w:r w:rsidR="00AD0B69">
        <w:t xml:space="preserve">установлении </w:t>
      </w:r>
      <w:r w:rsidR="00AD0B69" w:rsidRPr="00B921D6">
        <w:t>долгосрочных</w:t>
      </w:r>
      <w:r w:rsidR="00BC752E" w:rsidRPr="00B921D6">
        <w:t xml:space="preserve"> </w:t>
      </w:r>
      <w:r w:rsidRPr="00B921D6">
        <w:t>тарифов на питьевую воду для</w:t>
      </w:r>
      <w:r w:rsidR="00483B0E">
        <w:t xml:space="preserve"> потребителей </w:t>
      </w:r>
      <w:r w:rsidR="00483B0E" w:rsidRPr="00B921D6">
        <w:t>ООО</w:t>
      </w:r>
      <w:r w:rsidR="00952D8F" w:rsidRPr="00B921D6">
        <w:rPr>
          <w:bCs/>
        </w:rPr>
        <w:t xml:space="preserve"> «ПКХ</w:t>
      </w:r>
      <w:r w:rsidR="00110909" w:rsidRPr="00B921D6">
        <w:rPr>
          <w:bCs/>
        </w:rPr>
        <w:t>»</w:t>
      </w:r>
      <w:r w:rsidR="00483B0E">
        <w:rPr>
          <w:bCs/>
        </w:rPr>
        <w:t xml:space="preserve"> на территории Кобинское муниципальное образование.</w:t>
      </w:r>
    </w:p>
    <w:p w:rsidR="00CE206F" w:rsidRPr="00B921D6" w:rsidRDefault="00CE206F" w:rsidP="00CE206F">
      <w:pPr>
        <w:tabs>
          <w:tab w:val="left" w:pos="8430"/>
        </w:tabs>
        <w:autoSpaceDE w:val="0"/>
        <w:autoSpaceDN w:val="0"/>
        <w:jc w:val="both"/>
      </w:pPr>
      <w:r w:rsidRPr="00B921D6">
        <w:tab/>
      </w:r>
    </w:p>
    <w:p w:rsidR="00CE206F" w:rsidRPr="00B921D6" w:rsidRDefault="00CE206F" w:rsidP="00CE206F">
      <w:pPr>
        <w:widowControl w:val="0"/>
        <w:autoSpaceDE w:val="0"/>
        <w:autoSpaceDN w:val="0"/>
        <w:jc w:val="both"/>
      </w:pPr>
      <w:r w:rsidRPr="00B921D6">
        <w:t>По списку членов Правления по регулированию тариф</w:t>
      </w:r>
      <w:r w:rsidR="00110909" w:rsidRPr="00B921D6">
        <w:t xml:space="preserve">ов администрации Покоснинского </w:t>
      </w:r>
      <w:r w:rsidRPr="00B921D6">
        <w:t>сельского поселения (далее – администрация) – 3, присутствовали – 3.</w:t>
      </w:r>
    </w:p>
    <w:p w:rsidR="00CE206F" w:rsidRPr="00B921D6" w:rsidRDefault="00CE206F" w:rsidP="00CE206F">
      <w:pPr>
        <w:autoSpaceDE w:val="0"/>
        <w:autoSpaceDN w:val="0"/>
        <w:jc w:val="both"/>
      </w:pPr>
    </w:p>
    <w:p w:rsidR="00CE206F" w:rsidRPr="00B921D6" w:rsidRDefault="00952D8F" w:rsidP="00CE206F">
      <w:pPr>
        <w:widowControl w:val="0"/>
        <w:autoSpaceDE w:val="0"/>
        <w:autoSpaceDN w:val="0"/>
      </w:pPr>
      <w:r w:rsidRPr="00B921D6">
        <w:t>Кузьмин А.В</w:t>
      </w:r>
      <w:r w:rsidR="00110909" w:rsidRPr="00B921D6">
        <w:t>.</w:t>
      </w:r>
      <w:r w:rsidR="00CE206F" w:rsidRPr="00B921D6">
        <w:t>– председатель Правления администрации</w:t>
      </w:r>
    </w:p>
    <w:p w:rsidR="00CE206F" w:rsidRPr="00B921D6" w:rsidRDefault="00952D8F" w:rsidP="00CE206F">
      <w:pPr>
        <w:widowControl w:val="0"/>
        <w:autoSpaceDE w:val="0"/>
        <w:autoSpaceDN w:val="0"/>
      </w:pPr>
      <w:r w:rsidRPr="00B921D6">
        <w:t>Огнева</w:t>
      </w:r>
      <w:r w:rsidR="00566B76" w:rsidRPr="00B921D6">
        <w:t xml:space="preserve"> </w:t>
      </w:r>
      <w:r w:rsidRPr="00B921D6">
        <w:t xml:space="preserve">А. В. </w:t>
      </w:r>
      <w:r w:rsidR="00110909" w:rsidRPr="00B921D6">
        <w:t xml:space="preserve"> </w:t>
      </w:r>
      <w:r w:rsidR="00CE206F" w:rsidRPr="00B921D6">
        <w:t>– член правления администрации;</w:t>
      </w:r>
    </w:p>
    <w:p w:rsidR="00CE206F" w:rsidRPr="00B921D6" w:rsidRDefault="00952D8F" w:rsidP="00CE206F">
      <w:pPr>
        <w:widowControl w:val="0"/>
        <w:autoSpaceDE w:val="0"/>
        <w:autoSpaceDN w:val="0"/>
      </w:pPr>
      <w:r w:rsidRPr="00B921D6">
        <w:t xml:space="preserve">Мишина М.А.  </w:t>
      </w:r>
      <w:r w:rsidR="00CE206F" w:rsidRPr="00B921D6">
        <w:t>– член правления администрации;</w:t>
      </w:r>
    </w:p>
    <w:p w:rsidR="00952D8F" w:rsidRPr="00B921D6" w:rsidRDefault="00952D8F" w:rsidP="00952D8F">
      <w:pPr>
        <w:autoSpaceDE w:val="0"/>
        <w:autoSpaceDN w:val="0"/>
        <w:jc w:val="both"/>
      </w:pPr>
      <w:r w:rsidRPr="00B921D6">
        <w:t xml:space="preserve">Дроздова Т.П.  </w:t>
      </w:r>
      <w:r w:rsidR="00CE206F" w:rsidRPr="00B921D6">
        <w:t xml:space="preserve">– представитель </w:t>
      </w:r>
      <w:r w:rsidRPr="00B921D6">
        <w:rPr>
          <w:bCs/>
        </w:rPr>
        <w:t>ООО «ПКХ»</w:t>
      </w:r>
    </w:p>
    <w:p w:rsidR="00CE206F" w:rsidRPr="00B921D6" w:rsidRDefault="00CE206F" w:rsidP="00CE206F">
      <w:pPr>
        <w:widowControl w:val="0"/>
        <w:autoSpaceDE w:val="0"/>
        <w:autoSpaceDN w:val="0"/>
      </w:pPr>
    </w:p>
    <w:p w:rsidR="00CE206F" w:rsidRPr="00B921D6" w:rsidRDefault="00110909" w:rsidP="00CE206F">
      <w:pPr>
        <w:widowControl w:val="0"/>
        <w:autoSpaceDE w:val="0"/>
        <w:autoSpaceDN w:val="0"/>
      </w:pPr>
      <w:r w:rsidRPr="00B921D6">
        <w:t xml:space="preserve">Председательствующий: </w:t>
      </w:r>
      <w:r w:rsidR="00952D8F" w:rsidRPr="00B921D6">
        <w:t>Кузьмин А.В</w:t>
      </w:r>
    </w:p>
    <w:p w:rsidR="00CE206F" w:rsidRPr="00B921D6" w:rsidRDefault="00CE206F" w:rsidP="00CE206F">
      <w:pPr>
        <w:widowControl w:val="0"/>
        <w:autoSpaceDE w:val="0"/>
        <w:autoSpaceDN w:val="0"/>
        <w:ind w:firstLine="539"/>
        <w:jc w:val="both"/>
      </w:pPr>
      <w:r w:rsidRPr="00B921D6">
        <w:t>Открывая заседание, председательствующий известил присутствующих о правомочности заседания Правления администрации, огласил повестку дня.</w:t>
      </w:r>
    </w:p>
    <w:p w:rsidR="00B248F5" w:rsidRPr="00B11536" w:rsidRDefault="00AD0B69" w:rsidP="00B248F5">
      <w:pPr>
        <w:widowControl w:val="0"/>
        <w:autoSpaceDE w:val="0"/>
        <w:autoSpaceDN w:val="0"/>
        <w:ind w:right="-1" w:firstLine="539"/>
        <w:jc w:val="both"/>
      </w:pPr>
      <w:r w:rsidRPr="0000168B">
        <w:t>Председательствующий доложил о необх</w:t>
      </w:r>
      <w:r>
        <w:t xml:space="preserve">одимости установить </w:t>
      </w:r>
      <w:r w:rsidRPr="0000168B">
        <w:t xml:space="preserve">тарифы на питьевую воду </w:t>
      </w:r>
      <w:r w:rsidR="00B248F5">
        <w:t xml:space="preserve">Кобинского МО </w:t>
      </w:r>
      <w:r w:rsidR="00B248F5" w:rsidRPr="00F73736">
        <w:t xml:space="preserve">по инициативе </w:t>
      </w:r>
      <w:r w:rsidR="00B248F5">
        <w:t xml:space="preserve">ООО «ПКХ», организация </w:t>
      </w:r>
      <w:r w:rsidR="00B248F5" w:rsidRPr="00B11536">
        <w:t xml:space="preserve">представило заявление об установлении тарифов и материалы в установленный срок, предусмотренный Правилами регулирования тарифов в сфере водоснабжения и водоотведения, утвержденными постановлением правительства РФ от 13 мая 2013 года № 406. </w:t>
      </w:r>
    </w:p>
    <w:p w:rsidR="00CE206F" w:rsidRPr="00B921D6" w:rsidRDefault="00CE206F" w:rsidP="00CE206F">
      <w:pPr>
        <w:widowControl w:val="0"/>
        <w:autoSpaceDE w:val="0"/>
        <w:autoSpaceDN w:val="0"/>
        <w:ind w:firstLine="539"/>
        <w:jc w:val="both"/>
      </w:pPr>
      <w:r w:rsidRPr="00B921D6">
        <w:t>Открыто обсуждение материалов, начаты выступления.</w:t>
      </w:r>
    </w:p>
    <w:p w:rsidR="00CE206F" w:rsidRPr="00B921D6" w:rsidRDefault="00CE206F" w:rsidP="00CE206F">
      <w:pPr>
        <w:widowControl w:val="0"/>
        <w:autoSpaceDE w:val="0"/>
        <w:autoSpaceDN w:val="0"/>
        <w:ind w:firstLine="539"/>
        <w:jc w:val="both"/>
      </w:pPr>
      <w:r w:rsidRPr="00B921D6">
        <w:t>Член пра</w:t>
      </w:r>
      <w:r w:rsidR="007C41CE" w:rsidRPr="00B921D6">
        <w:t xml:space="preserve">вления администрации </w:t>
      </w:r>
      <w:r w:rsidR="00952D8F" w:rsidRPr="00B921D6">
        <w:t xml:space="preserve">Огнева А. В.  </w:t>
      </w:r>
      <w:r w:rsidRPr="00B921D6">
        <w:t>доложил о результатах проведенного анализа фактических затрат на питьевую воду и</w:t>
      </w:r>
      <w:r w:rsidR="008E29C4" w:rsidRPr="00B921D6">
        <w:t xml:space="preserve"> водоотве</w:t>
      </w:r>
      <w:r w:rsidR="00110ABF" w:rsidRPr="00B921D6">
        <w:t xml:space="preserve">дение по </w:t>
      </w:r>
      <w:r w:rsidR="00952D8F" w:rsidRPr="00B921D6">
        <w:rPr>
          <w:bCs/>
        </w:rPr>
        <w:t>ООО «ПКХ»</w:t>
      </w:r>
      <w:r w:rsidR="00952D8F" w:rsidRPr="00B921D6">
        <w:t xml:space="preserve"> </w:t>
      </w:r>
      <w:r w:rsidR="00110ABF" w:rsidRPr="00B921D6">
        <w:t xml:space="preserve">за </w:t>
      </w:r>
      <w:r w:rsidR="005F7C42">
        <w:t>202</w:t>
      </w:r>
      <w:r w:rsidR="00AD0B69">
        <w:t>2</w:t>
      </w:r>
      <w:r w:rsidR="005F7C42">
        <w:t xml:space="preserve"> - </w:t>
      </w:r>
      <w:r w:rsidR="00110ABF" w:rsidRPr="00B921D6">
        <w:t>20</w:t>
      </w:r>
      <w:r w:rsidR="00381CE3" w:rsidRPr="00B921D6">
        <w:t>2</w:t>
      </w:r>
      <w:r w:rsidR="00AD0B69">
        <w:t>3</w:t>
      </w:r>
      <w:r w:rsidRPr="00B921D6">
        <w:t xml:space="preserve"> год</w:t>
      </w:r>
      <w:r w:rsidR="005F7C42">
        <w:t>а</w:t>
      </w:r>
      <w:r w:rsidRPr="00B921D6">
        <w:t xml:space="preserve">, на основании которого проведены расчеты необходимой валовой выручки на питьевую воду </w:t>
      </w:r>
      <w:r w:rsidR="008E29C4" w:rsidRPr="00B921D6">
        <w:t xml:space="preserve">по </w:t>
      </w:r>
      <w:r w:rsidR="00B248F5">
        <w:t>Коби</w:t>
      </w:r>
      <w:r w:rsidR="008E29C4" w:rsidRPr="00B921D6">
        <w:t>нскому</w:t>
      </w:r>
      <w:r w:rsidRPr="00B921D6">
        <w:t xml:space="preserve"> МО н</w:t>
      </w:r>
      <w:r w:rsidR="00566B76" w:rsidRPr="00B921D6">
        <w:t>а 202</w:t>
      </w:r>
      <w:r w:rsidR="00AD0B69">
        <w:t>4</w:t>
      </w:r>
      <w:r w:rsidR="007108AE">
        <w:t xml:space="preserve"> -2026</w:t>
      </w:r>
      <w:r w:rsidR="00566B76" w:rsidRPr="00B921D6">
        <w:t xml:space="preserve"> </w:t>
      </w:r>
      <w:r w:rsidR="00E15D7E">
        <w:t>года</w:t>
      </w:r>
      <w:r w:rsidR="003D4E7C">
        <w:t xml:space="preserve">, методом индексации </w:t>
      </w:r>
      <w:r w:rsidR="00B248F5">
        <w:t>(см. приложения 3</w:t>
      </w:r>
      <w:r w:rsidRPr="00B921D6">
        <w:t>).</w:t>
      </w:r>
    </w:p>
    <w:p w:rsidR="00AD0B69" w:rsidRPr="0000168B" w:rsidRDefault="00AD0B69" w:rsidP="00AD0B69">
      <w:pPr>
        <w:autoSpaceDE w:val="0"/>
        <w:autoSpaceDN w:val="0"/>
        <w:adjustRightInd w:val="0"/>
        <w:ind w:firstLine="708"/>
        <w:jc w:val="both"/>
      </w:pPr>
      <w:r w:rsidRPr="0000168B">
        <w:t>В связи с вышеизложенным, председательствующий доложил о необходимости изменения тарифов на питьевую воду дл</w:t>
      </w:r>
      <w:r>
        <w:t xml:space="preserve">я потребителей ООО «ПКХ» на территории </w:t>
      </w:r>
      <w:r w:rsidR="00B248F5">
        <w:t xml:space="preserve">Кобинского </w:t>
      </w:r>
      <w:r w:rsidRPr="0000168B">
        <w:t>муниципального образования на основании анализа фактических затрат и роста тарифа для населени</w:t>
      </w:r>
      <w:r>
        <w:t>я в размере</w:t>
      </w:r>
      <w:r w:rsidRPr="0000168B">
        <w:t xml:space="preserve">, установленного </w:t>
      </w:r>
      <w:r w:rsidR="000D0325">
        <w:t xml:space="preserve">указом губернатора </w:t>
      </w:r>
      <w:r w:rsidRPr="0000168B">
        <w:t xml:space="preserve">Иркутской области от </w:t>
      </w:r>
      <w:r w:rsidR="000D0325">
        <w:t>15 декабря № 416-уг</w:t>
      </w:r>
      <w:r w:rsidRPr="0000168B">
        <w:t xml:space="preserve"> «Об установлении </w:t>
      </w:r>
      <w:r w:rsidR="000D0325">
        <w:t>предельных (максимальных) индексов изменений размера вносимой гражданами платы за коммунальные услуги в муниципальных образованиях Иркутской области на 2024-2028 годы».</w:t>
      </w:r>
    </w:p>
    <w:p w:rsidR="00CE206F" w:rsidRPr="00B921D6" w:rsidRDefault="00CE206F" w:rsidP="00CE206F">
      <w:pPr>
        <w:widowControl w:val="0"/>
        <w:autoSpaceDE w:val="0"/>
        <w:autoSpaceDN w:val="0"/>
        <w:ind w:firstLine="539"/>
        <w:jc w:val="both"/>
      </w:pPr>
    </w:p>
    <w:p w:rsidR="00CE206F" w:rsidRPr="00B921D6" w:rsidRDefault="00CE206F" w:rsidP="00CE206F">
      <w:pPr>
        <w:widowControl w:val="0"/>
        <w:autoSpaceDE w:val="0"/>
        <w:autoSpaceDN w:val="0"/>
        <w:ind w:firstLine="539"/>
        <w:jc w:val="both"/>
      </w:pPr>
      <w:r w:rsidRPr="00B921D6">
        <w:t xml:space="preserve">Председательствующий огласил проект постановления администрации </w:t>
      </w:r>
      <w:r w:rsidR="008E29C4" w:rsidRPr="00B921D6">
        <w:rPr>
          <w:bCs/>
        </w:rPr>
        <w:t>Покоснинского</w:t>
      </w:r>
      <w:r w:rsidRPr="00B921D6">
        <w:t xml:space="preserve"> сельского поселени</w:t>
      </w:r>
      <w:r w:rsidR="00110ABF" w:rsidRPr="00B921D6">
        <w:t xml:space="preserve">я «Об </w:t>
      </w:r>
      <w:r w:rsidR="006120BE" w:rsidRPr="00B921D6">
        <w:t>установлении тарифов</w:t>
      </w:r>
      <w:r w:rsidRPr="00B921D6">
        <w:t xml:space="preserve"> на питьевую воду </w:t>
      </w:r>
      <w:r w:rsidR="00952D8F" w:rsidRPr="00B921D6">
        <w:rPr>
          <w:bCs/>
        </w:rPr>
        <w:t>ООО «ПКХ»</w:t>
      </w:r>
      <w:r w:rsidR="00B248F5">
        <w:rPr>
          <w:bCs/>
        </w:rPr>
        <w:t xml:space="preserve"> для Кобинского МО»</w:t>
      </w:r>
      <w:r w:rsidRPr="00B921D6">
        <w:t>.</w:t>
      </w:r>
    </w:p>
    <w:p w:rsidR="00CE206F" w:rsidRPr="00B921D6" w:rsidRDefault="00CE206F" w:rsidP="00CE206F">
      <w:pPr>
        <w:widowControl w:val="0"/>
        <w:autoSpaceDE w:val="0"/>
        <w:autoSpaceDN w:val="0"/>
        <w:ind w:firstLine="540"/>
        <w:jc w:val="both"/>
      </w:pPr>
      <w:r w:rsidRPr="00B921D6">
        <w:t xml:space="preserve">Рассмотрев обосновывающие материалы, руководствуясь: </w:t>
      </w:r>
    </w:p>
    <w:p w:rsidR="00CE206F" w:rsidRPr="00B921D6" w:rsidRDefault="00CE206F" w:rsidP="00CE206F">
      <w:pPr>
        <w:widowControl w:val="0"/>
        <w:autoSpaceDE w:val="0"/>
        <w:autoSpaceDN w:val="0"/>
        <w:ind w:firstLine="540"/>
        <w:jc w:val="both"/>
      </w:pPr>
      <w:r w:rsidRPr="00B921D6">
        <w:t>- Федеральным законом от 7 декабря 2011 года № 416-ФЗ «О водоснабжении и водоотведении»,</w:t>
      </w:r>
    </w:p>
    <w:p w:rsidR="00CE206F" w:rsidRPr="00B921D6" w:rsidRDefault="005F7C42" w:rsidP="00CE206F">
      <w:pPr>
        <w:widowControl w:val="0"/>
        <w:numPr>
          <w:ilvl w:val="0"/>
          <w:numId w:val="1"/>
        </w:numPr>
        <w:tabs>
          <w:tab w:val="num" w:pos="-900"/>
        </w:tabs>
        <w:autoSpaceDE w:val="0"/>
        <w:autoSpaceDN w:val="0"/>
        <w:ind w:left="0" w:firstLine="540"/>
        <w:jc w:val="both"/>
      </w:pPr>
      <w:r>
        <w:t xml:space="preserve"> П</w:t>
      </w:r>
      <w:r w:rsidR="00CE206F" w:rsidRPr="00B921D6">
        <w:t>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</w:t>
      </w:r>
    </w:p>
    <w:p w:rsidR="00CE206F" w:rsidRPr="00B921D6" w:rsidRDefault="00CE206F" w:rsidP="00CE206F">
      <w:pPr>
        <w:widowControl w:val="0"/>
        <w:numPr>
          <w:ilvl w:val="0"/>
          <w:numId w:val="1"/>
        </w:numPr>
        <w:autoSpaceDE w:val="0"/>
        <w:autoSpaceDN w:val="0"/>
        <w:jc w:val="both"/>
      </w:pPr>
      <w:r w:rsidRPr="00B921D6">
        <w:lastRenderedPageBreak/>
        <w:t>Законом Иркутской области от 6 ноября 2012 года № 114-оз «О наделении органов местного самоуправления отдельными областными государственными полномочиями в сфере водоснабжения и водоотведения»,</w:t>
      </w:r>
    </w:p>
    <w:p w:rsidR="00CE206F" w:rsidRDefault="00CE206F" w:rsidP="00CE206F">
      <w:pPr>
        <w:widowControl w:val="0"/>
        <w:numPr>
          <w:ilvl w:val="0"/>
          <w:numId w:val="1"/>
        </w:numPr>
        <w:autoSpaceDE w:val="0"/>
        <w:autoSpaceDN w:val="0"/>
        <w:jc w:val="both"/>
      </w:pPr>
      <w:r w:rsidRPr="00B921D6">
        <w:t>Положением о Правлении по регулирова</w:t>
      </w:r>
      <w:r w:rsidR="009C3083" w:rsidRPr="00B921D6">
        <w:t>нию тарифов администрации Покоснинского</w:t>
      </w:r>
      <w:r w:rsidRPr="00B921D6">
        <w:t xml:space="preserve"> сельского поселения, утвержденным пост</w:t>
      </w:r>
      <w:r w:rsidR="009C3083" w:rsidRPr="00B921D6">
        <w:t>ановлением администрации Покоснинского</w:t>
      </w:r>
      <w:r w:rsidRPr="00B921D6">
        <w:t xml:space="preserve"> сельского поселения </w:t>
      </w:r>
      <w:r w:rsidR="009C3083" w:rsidRPr="00B921D6">
        <w:t>от 11.12.2014 г. № 69</w:t>
      </w:r>
      <w:r w:rsidRPr="00B921D6">
        <w:t>,</w:t>
      </w:r>
    </w:p>
    <w:p w:rsidR="00B248F5" w:rsidRDefault="006662A7" w:rsidP="00CA431A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</w:pPr>
      <w:r>
        <w:t>Указ</w:t>
      </w:r>
      <w:r w:rsidR="00B248F5">
        <w:t xml:space="preserve"> губернатора </w:t>
      </w:r>
      <w:r w:rsidR="00B248F5" w:rsidRPr="0000168B">
        <w:t xml:space="preserve">Иркутской области от </w:t>
      </w:r>
      <w:r w:rsidR="00B248F5">
        <w:t>15 декабря № 416-уг</w:t>
      </w:r>
      <w:r w:rsidR="00B248F5" w:rsidRPr="0000168B">
        <w:t xml:space="preserve"> «Об установлении </w:t>
      </w:r>
      <w:r w:rsidR="00B248F5">
        <w:t>предельных (максимальных) индексов изменений размера вносимой гражданами платы за коммунальные услуги в муниципальных образованиях Иркут</w:t>
      </w:r>
      <w:r>
        <w:t>ской области на 2024-2028 годы»,</w:t>
      </w:r>
    </w:p>
    <w:p w:rsidR="00CE206F" w:rsidRPr="00B921D6" w:rsidRDefault="005F7C42" w:rsidP="00CE206F">
      <w:pPr>
        <w:widowControl w:val="0"/>
        <w:numPr>
          <w:ilvl w:val="0"/>
          <w:numId w:val="1"/>
        </w:numPr>
        <w:autoSpaceDE w:val="0"/>
        <w:autoSpaceDN w:val="0"/>
        <w:jc w:val="both"/>
      </w:pPr>
      <w:r>
        <w:t>Д</w:t>
      </w:r>
      <w:r w:rsidR="00CE206F" w:rsidRPr="00B921D6">
        <w:t>ругими нормативными правовыми актами в области государственного регулирования тарифов на товары и услуги организаций коммунального комплекса.</w:t>
      </w:r>
    </w:p>
    <w:p w:rsidR="00CE206F" w:rsidRPr="00B921D6" w:rsidRDefault="00CE206F" w:rsidP="00CE206F">
      <w:pPr>
        <w:widowControl w:val="0"/>
        <w:autoSpaceDE w:val="0"/>
        <w:autoSpaceDN w:val="0"/>
        <w:jc w:val="both"/>
      </w:pPr>
    </w:p>
    <w:p w:rsidR="00CE206F" w:rsidRPr="00B921D6" w:rsidRDefault="00CE206F" w:rsidP="00CE206F">
      <w:pPr>
        <w:widowControl w:val="0"/>
        <w:autoSpaceDE w:val="0"/>
        <w:autoSpaceDN w:val="0"/>
        <w:jc w:val="both"/>
      </w:pPr>
      <w:r w:rsidRPr="00B921D6">
        <w:t xml:space="preserve">Правление администрации </w:t>
      </w:r>
      <w:r w:rsidRPr="00B921D6">
        <w:rPr>
          <w:b/>
        </w:rPr>
        <w:t>РЕШИЛО</w:t>
      </w:r>
      <w:r w:rsidRPr="00B921D6">
        <w:t>:</w:t>
      </w:r>
    </w:p>
    <w:p w:rsidR="00DB3A2F" w:rsidRDefault="00DB3A2F" w:rsidP="00DB3A2F">
      <w:pPr>
        <w:numPr>
          <w:ilvl w:val="0"/>
          <w:numId w:val="2"/>
        </w:numPr>
        <w:tabs>
          <w:tab w:val="num" w:pos="567"/>
        </w:tabs>
        <w:ind w:left="0" w:firstLine="283"/>
        <w:jc w:val="both"/>
      </w:pPr>
      <w:r>
        <w:t xml:space="preserve">Установить тарифы на </w:t>
      </w:r>
      <w:r w:rsidR="006568EB">
        <w:t xml:space="preserve">питьевую воду </w:t>
      </w:r>
      <w:r>
        <w:t xml:space="preserve">для потребителей ООО </w:t>
      </w:r>
      <w:r w:rsidR="00A9606C">
        <w:t xml:space="preserve">«ПКХ» с календарной </w:t>
      </w:r>
      <w:r w:rsidR="000C40D5">
        <w:t>разбивкой, согласно</w:t>
      </w:r>
      <w:r w:rsidR="00A9606C">
        <w:t xml:space="preserve"> при</w:t>
      </w:r>
      <w:r>
        <w:t>ложения 1</w:t>
      </w:r>
    </w:p>
    <w:p w:rsidR="00DB3A2F" w:rsidRDefault="00DB3A2F" w:rsidP="00DB3A2F">
      <w:pPr>
        <w:numPr>
          <w:ilvl w:val="0"/>
          <w:numId w:val="2"/>
        </w:numPr>
        <w:tabs>
          <w:tab w:val="num" w:pos="567"/>
        </w:tabs>
        <w:ind w:left="0" w:firstLine="283"/>
        <w:jc w:val="both"/>
      </w:pPr>
      <w:r>
        <w:t>Тарифы, установленные в приложении 1</w:t>
      </w:r>
      <w:r w:rsidR="00A9606C">
        <w:t xml:space="preserve"> </w:t>
      </w:r>
      <w:r>
        <w:t xml:space="preserve">настоящего решения, действуют с 1 </w:t>
      </w:r>
      <w:r w:rsidR="00B54E28">
        <w:t>января</w:t>
      </w:r>
      <w:r>
        <w:t xml:space="preserve"> 202</w:t>
      </w:r>
      <w:r w:rsidR="000C40D5">
        <w:t>4</w:t>
      </w:r>
      <w:r>
        <w:t xml:space="preserve"> года по 31 декабря 202</w:t>
      </w:r>
      <w:r w:rsidR="007108AE">
        <w:t>6</w:t>
      </w:r>
      <w:r>
        <w:t xml:space="preserve"> года.</w:t>
      </w:r>
    </w:p>
    <w:p w:rsidR="007108AE" w:rsidRPr="007108AE" w:rsidRDefault="00B54E28" w:rsidP="007108AE">
      <w:pPr>
        <w:widowControl w:val="0"/>
        <w:autoSpaceDE w:val="0"/>
        <w:autoSpaceDN w:val="0"/>
        <w:jc w:val="both"/>
      </w:pPr>
      <w:r>
        <w:t xml:space="preserve">     3. </w:t>
      </w:r>
      <w:r w:rsidR="007108AE" w:rsidRPr="007108AE">
        <w:t>Признать утратившим силу с 01 января 2024 года постановление главы Покоснинского муниципального образования от 01.08.2022 года № 5</w:t>
      </w:r>
      <w:r w:rsidR="007108AE">
        <w:t>0</w:t>
      </w:r>
      <w:r w:rsidR="007108AE" w:rsidRPr="007108AE">
        <w:t xml:space="preserve"> </w:t>
      </w:r>
      <w:r>
        <w:t xml:space="preserve">«Об установлении тарифов на </w:t>
      </w:r>
      <w:r w:rsidR="007108AE">
        <w:t xml:space="preserve">питьевую </w:t>
      </w:r>
      <w:r w:rsidR="007108AE" w:rsidRPr="007108AE">
        <w:t>воду для потребителей ООО «ПКХ» на территории Кобинского муниципального образования</w:t>
      </w:r>
      <w:r w:rsidR="007108AE">
        <w:t xml:space="preserve"> на 2022-2023 годы»</w:t>
      </w:r>
      <w:r w:rsidR="007108AE" w:rsidRPr="007108AE">
        <w:t xml:space="preserve">. </w:t>
      </w:r>
    </w:p>
    <w:p w:rsidR="00B54E28" w:rsidRDefault="00B54E28" w:rsidP="00B54E28">
      <w:pPr>
        <w:widowControl w:val="0"/>
        <w:autoSpaceDE w:val="0"/>
        <w:autoSpaceDN w:val="0"/>
        <w:jc w:val="both"/>
      </w:pPr>
      <w:r>
        <w:t>следующие изменения (приложении 1):</w:t>
      </w:r>
    </w:p>
    <w:p w:rsidR="00CE206F" w:rsidRPr="00B921D6" w:rsidRDefault="00B54E28" w:rsidP="00B54E28">
      <w:pPr>
        <w:widowControl w:val="0"/>
        <w:autoSpaceDE w:val="0"/>
        <w:autoSpaceDN w:val="0"/>
        <w:jc w:val="both"/>
      </w:pPr>
      <w:r>
        <w:t xml:space="preserve">      1.1. Приложение 1 к постановлению изложить в новой редакции</w:t>
      </w:r>
    </w:p>
    <w:p w:rsidR="00CE206F" w:rsidRPr="00B921D6" w:rsidRDefault="00CE206F" w:rsidP="00CE206F">
      <w:pPr>
        <w:widowControl w:val="0"/>
        <w:autoSpaceDE w:val="0"/>
        <w:autoSpaceDN w:val="0"/>
        <w:ind w:firstLine="540"/>
        <w:jc w:val="both"/>
      </w:pPr>
      <w:r w:rsidRPr="00B921D6">
        <w:t>Результаты голосования по вышеуказанным вопросам:</w:t>
      </w:r>
    </w:p>
    <w:p w:rsidR="00CE206F" w:rsidRPr="00B921D6" w:rsidRDefault="00CE206F" w:rsidP="00CE206F">
      <w:pPr>
        <w:widowControl w:val="0"/>
        <w:autoSpaceDE w:val="0"/>
        <w:autoSpaceDN w:val="0"/>
        <w:ind w:firstLine="540"/>
        <w:jc w:val="both"/>
      </w:pPr>
      <w:r w:rsidRPr="00B921D6">
        <w:t>за – 3, против – 0, воздержался – 0.</w:t>
      </w:r>
    </w:p>
    <w:p w:rsidR="00F854A3" w:rsidRPr="00B921D6" w:rsidRDefault="00F854A3" w:rsidP="00CE206F">
      <w:pPr>
        <w:widowControl w:val="0"/>
        <w:autoSpaceDE w:val="0"/>
        <w:autoSpaceDN w:val="0"/>
        <w:ind w:firstLine="540"/>
        <w:jc w:val="both"/>
      </w:pPr>
    </w:p>
    <w:p w:rsidR="00F854A3" w:rsidRPr="00B921D6" w:rsidRDefault="00F854A3" w:rsidP="00CE206F">
      <w:pPr>
        <w:widowControl w:val="0"/>
        <w:autoSpaceDE w:val="0"/>
        <w:autoSpaceDN w:val="0"/>
        <w:ind w:firstLine="540"/>
        <w:jc w:val="both"/>
      </w:pPr>
    </w:p>
    <w:p w:rsidR="00F854A3" w:rsidRPr="00B921D6" w:rsidRDefault="00F854A3" w:rsidP="00CE206F">
      <w:pPr>
        <w:widowControl w:val="0"/>
        <w:autoSpaceDE w:val="0"/>
        <w:autoSpaceDN w:val="0"/>
        <w:ind w:firstLine="540"/>
        <w:jc w:val="both"/>
      </w:pPr>
    </w:p>
    <w:p w:rsidR="00F854A3" w:rsidRPr="00B921D6" w:rsidRDefault="00F854A3" w:rsidP="00CE206F">
      <w:pPr>
        <w:widowControl w:val="0"/>
        <w:autoSpaceDE w:val="0"/>
        <w:autoSpaceDN w:val="0"/>
        <w:ind w:firstLine="540"/>
        <w:jc w:val="both"/>
      </w:pPr>
    </w:p>
    <w:p w:rsidR="00CE206F" w:rsidRPr="00B921D6" w:rsidRDefault="00CE206F" w:rsidP="00CE206F">
      <w:pPr>
        <w:widowControl w:val="0"/>
        <w:autoSpaceDE w:val="0"/>
        <w:autoSpaceDN w:val="0"/>
        <w:ind w:firstLine="540"/>
        <w:jc w:val="both"/>
      </w:pPr>
    </w:p>
    <w:p w:rsidR="00CE206F" w:rsidRPr="00B921D6" w:rsidRDefault="00CE206F" w:rsidP="00CE206F">
      <w:pPr>
        <w:widowControl w:val="0"/>
        <w:autoSpaceDE w:val="0"/>
        <w:autoSpaceDN w:val="0"/>
        <w:jc w:val="both"/>
      </w:pPr>
      <w:r w:rsidRPr="00B921D6">
        <w:t>Ответственный секретарь правления администрации</w:t>
      </w:r>
      <w:r w:rsidRPr="00B921D6">
        <w:tab/>
      </w:r>
      <w:r w:rsidRPr="00B921D6">
        <w:tab/>
      </w:r>
      <w:r w:rsidRPr="00B921D6">
        <w:tab/>
      </w:r>
      <w:r w:rsidR="008B5B0E" w:rsidRPr="00B921D6">
        <w:t>А.В. Огнева</w:t>
      </w:r>
    </w:p>
    <w:p w:rsidR="00FB019B" w:rsidRPr="00B921D6" w:rsidRDefault="00FB019B" w:rsidP="00CE206F">
      <w:pPr>
        <w:widowControl w:val="0"/>
        <w:autoSpaceDE w:val="0"/>
        <w:autoSpaceDN w:val="0"/>
        <w:jc w:val="both"/>
      </w:pPr>
    </w:p>
    <w:p w:rsidR="00FB019B" w:rsidRPr="00B921D6" w:rsidRDefault="00FB019B" w:rsidP="00CE206F">
      <w:pPr>
        <w:widowControl w:val="0"/>
        <w:autoSpaceDE w:val="0"/>
        <w:autoSpaceDN w:val="0"/>
        <w:jc w:val="both"/>
      </w:pPr>
    </w:p>
    <w:p w:rsidR="00FB019B" w:rsidRPr="00B921D6" w:rsidRDefault="00FB019B" w:rsidP="00CE206F">
      <w:pPr>
        <w:widowControl w:val="0"/>
        <w:autoSpaceDE w:val="0"/>
        <w:autoSpaceDN w:val="0"/>
        <w:jc w:val="both"/>
      </w:pPr>
    </w:p>
    <w:p w:rsidR="00FB019B" w:rsidRPr="00B921D6" w:rsidRDefault="00FB019B" w:rsidP="00CE206F">
      <w:pPr>
        <w:widowControl w:val="0"/>
        <w:autoSpaceDE w:val="0"/>
        <w:autoSpaceDN w:val="0"/>
        <w:jc w:val="both"/>
      </w:pPr>
    </w:p>
    <w:p w:rsidR="006B0866" w:rsidRPr="00B921D6" w:rsidRDefault="006B0866" w:rsidP="00CE206F">
      <w:pPr>
        <w:widowControl w:val="0"/>
        <w:autoSpaceDE w:val="0"/>
        <w:autoSpaceDN w:val="0"/>
        <w:ind w:left="3540" w:right="463" w:firstLine="708"/>
      </w:pPr>
    </w:p>
    <w:p w:rsidR="006B0866" w:rsidRPr="00B921D6" w:rsidRDefault="006B0866" w:rsidP="00CE206F">
      <w:pPr>
        <w:widowControl w:val="0"/>
        <w:autoSpaceDE w:val="0"/>
        <w:autoSpaceDN w:val="0"/>
        <w:ind w:left="3540" w:right="463" w:firstLine="708"/>
      </w:pPr>
    </w:p>
    <w:p w:rsidR="006B0866" w:rsidRPr="00B921D6" w:rsidRDefault="006B0866" w:rsidP="00CE206F">
      <w:pPr>
        <w:widowControl w:val="0"/>
        <w:autoSpaceDE w:val="0"/>
        <w:autoSpaceDN w:val="0"/>
        <w:ind w:left="3540" w:right="463" w:firstLine="708"/>
      </w:pPr>
    </w:p>
    <w:p w:rsidR="006B0866" w:rsidRPr="00B921D6" w:rsidRDefault="006B0866" w:rsidP="00CE206F">
      <w:pPr>
        <w:widowControl w:val="0"/>
        <w:autoSpaceDE w:val="0"/>
        <w:autoSpaceDN w:val="0"/>
        <w:ind w:left="3540" w:right="463" w:firstLine="708"/>
      </w:pPr>
    </w:p>
    <w:p w:rsidR="006B0866" w:rsidRPr="00B921D6" w:rsidRDefault="006B0866" w:rsidP="00CE206F">
      <w:pPr>
        <w:widowControl w:val="0"/>
        <w:autoSpaceDE w:val="0"/>
        <w:autoSpaceDN w:val="0"/>
        <w:ind w:left="3540" w:right="463" w:firstLine="708"/>
      </w:pPr>
    </w:p>
    <w:p w:rsidR="006B0866" w:rsidRPr="00B921D6" w:rsidRDefault="006B0866" w:rsidP="00CE206F">
      <w:pPr>
        <w:widowControl w:val="0"/>
        <w:autoSpaceDE w:val="0"/>
        <w:autoSpaceDN w:val="0"/>
        <w:ind w:left="3540" w:right="463" w:firstLine="708"/>
      </w:pPr>
    </w:p>
    <w:p w:rsidR="009E4F49" w:rsidRPr="00B921D6" w:rsidRDefault="009E4F49" w:rsidP="00CE206F">
      <w:pPr>
        <w:widowControl w:val="0"/>
        <w:autoSpaceDE w:val="0"/>
        <w:autoSpaceDN w:val="0"/>
        <w:ind w:left="3540" w:right="463" w:firstLine="708"/>
      </w:pPr>
    </w:p>
    <w:p w:rsidR="006B0866" w:rsidRPr="00B921D6" w:rsidRDefault="006B0866" w:rsidP="00CE206F">
      <w:pPr>
        <w:widowControl w:val="0"/>
        <w:autoSpaceDE w:val="0"/>
        <w:autoSpaceDN w:val="0"/>
        <w:ind w:left="3540" w:right="463" w:firstLine="708"/>
      </w:pPr>
    </w:p>
    <w:p w:rsidR="006B0866" w:rsidRPr="00B921D6" w:rsidRDefault="006B0866" w:rsidP="00CE206F">
      <w:pPr>
        <w:widowControl w:val="0"/>
        <w:autoSpaceDE w:val="0"/>
        <w:autoSpaceDN w:val="0"/>
        <w:ind w:left="3540" w:right="463" w:firstLine="708"/>
      </w:pPr>
    </w:p>
    <w:p w:rsidR="008B5B0E" w:rsidRPr="00B921D6" w:rsidRDefault="008B5B0E" w:rsidP="00CE206F">
      <w:pPr>
        <w:widowControl w:val="0"/>
        <w:autoSpaceDE w:val="0"/>
        <w:autoSpaceDN w:val="0"/>
        <w:ind w:left="3540" w:right="463" w:firstLine="708"/>
      </w:pPr>
    </w:p>
    <w:p w:rsidR="008B5B0E" w:rsidRPr="00B921D6" w:rsidRDefault="008B5B0E" w:rsidP="00CE206F">
      <w:pPr>
        <w:widowControl w:val="0"/>
        <w:autoSpaceDE w:val="0"/>
        <w:autoSpaceDN w:val="0"/>
        <w:ind w:left="3540" w:right="463" w:firstLine="708"/>
      </w:pPr>
    </w:p>
    <w:p w:rsidR="008B5B0E" w:rsidRPr="00B921D6" w:rsidRDefault="008B5B0E" w:rsidP="00CE206F">
      <w:pPr>
        <w:widowControl w:val="0"/>
        <w:autoSpaceDE w:val="0"/>
        <w:autoSpaceDN w:val="0"/>
        <w:ind w:left="3540" w:right="463" w:firstLine="708"/>
      </w:pPr>
    </w:p>
    <w:p w:rsidR="008B5B0E" w:rsidRPr="00B921D6" w:rsidRDefault="008B5B0E" w:rsidP="00CE206F">
      <w:pPr>
        <w:widowControl w:val="0"/>
        <w:autoSpaceDE w:val="0"/>
        <w:autoSpaceDN w:val="0"/>
        <w:ind w:left="3540" w:right="463" w:firstLine="708"/>
      </w:pPr>
    </w:p>
    <w:p w:rsidR="008B5B0E" w:rsidRPr="00B921D6" w:rsidRDefault="008B5B0E" w:rsidP="00CE206F">
      <w:pPr>
        <w:widowControl w:val="0"/>
        <w:autoSpaceDE w:val="0"/>
        <w:autoSpaceDN w:val="0"/>
        <w:ind w:left="3540" w:right="463" w:firstLine="708"/>
      </w:pPr>
    </w:p>
    <w:p w:rsidR="008B5B0E" w:rsidRPr="00B921D6" w:rsidRDefault="008B5B0E" w:rsidP="00CE206F">
      <w:pPr>
        <w:widowControl w:val="0"/>
        <w:autoSpaceDE w:val="0"/>
        <w:autoSpaceDN w:val="0"/>
        <w:ind w:left="3540" w:right="463" w:firstLine="708"/>
      </w:pPr>
    </w:p>
    <w:p w:rsidR="008B5B0E" w:rsidRPr="00B921D6" w:rsidRDefault="008B5B0E" w:rsidP="00CE206F">
      <w:pPr>
        <w:widowControl w:val="0"/>
        <w:autoSpaceDE w:val="0"/>
        <w:autoSpaceDN w:val="0"/>
        <w:ind w:left="3540" w:right="463" w:firstLine="708"/>
      </w:pPr>
    </w:p>
    <w:p w:rsidR="003D4E7C" w:rsidRDefault="003D4E7C" w:rsidP="00A9606C">
      <w:pPr>
        <w:widowControl w:val="0"/>
        <w:autoSpaceDE w:val="0"/>
        <w:autoSpaceDN w:val="0"/>
        <w:ind w:right="463"/>
      </w:pPr>
    </w:p>
    <w:p w:rsidR="003D4E7C" w:rsidRDefault="003D4E7C" w:rsidP="00A9606C">
      <w:pPr>
        <w:widowControl w:val="0"/>
        <w:autoSpaceDE w:val="0"/>
        <w:autoSpaceDN w:val="0"/>
        <w:ind w:right="463"/>
      </w:pPr>
    </w:p>
    <w:p w:rsidR="00B54E28" w:rsidRDefault="00A9606C" w:rsidP="003D4E7C">
      <w:pPr>
        <w:widowControl w:val="0"/>
        <w:autoSpaceDE w:val="0"/>
        <w:autoSpaceDN w:val="0"/>
        <w:ind w:right="463"/>
        <w:jc w:val="right"/>
      </w:pPr>
      <w:r>
        <w:t xml:space="preserve">   </w:t>
      </w:r>
    </w:p>
    <w:p w:rsidR="00CE206F" w:rsidRPr="00B921D6" w:rsidRDefault="00CE206F" w:rsidP="003D4E7C">
      <w:pPr>
        <w:widowControl w:val="0"/>
        <w:autoSpaceDE w:val="0"/>
        <w:autoSpaceDN w:val="0"/>
        <w:ind w:right="463"/>
        <w:jc w:val="right"/>
      </w:pPr>
      <w:r w:rsidRPr="00B921D6">
        <w:t>Приложение 1</w:t>
      </w:r>
    </w:p>
    <w:p w:rsidR="00CE206F" w:rsidRPr="00B921D6" w:rsidRDefault="008A7898" w:rsidP="00CE206F">
      <w:pPr>
        <w:ind w:left="4248" w:right="463"/>
      </w:pPr>
      <w:r w:rsidRPr="00B921D6">
        <w:t xml:space="preserve">                                 </w:t>
      </w:r>
      <w:r w:rsidR="00CE206F" w:rsidRPr="00B921D6">
        <w:t>к протоколу заседания П</w:t>
      </w:r>
      <w:r w:rsidRPr="00B921D6">
        <w:t>равления А</w:t>
      </w:r>
      <w:r w:rsidR="001C5B0E" w:rsidRPr="00B921D6">
        <w:t>дминистрации Покоснинского сельского поселения</w:t>
      </w:r>
    </w:p>
    <w:p w:rsidR="00CE206F" w:rsidRPr="00B921D6" w:rsidRDefault="00B54E28" w:rsidP="00322EE7">
      <w:pPr>
        <w:ind w:left="3540" w:right="463" w:firstLine="708"/>
        <w:jc w:val="right"/>
      </w:pPr>
      <w:r w:rsidRPr="00B921D6">
        <w:t>от 19</w:t>
      </w:r>
      <w:r w:rsidR="00BC752E" w:rsidRPr="00B921D6">
        <w:t xml:space="preserve"> </w:t>
      </w:r>
      <w:r>
        <w:t>дека</w:t>
      </w:r>
      <w:r w:rsidR="001C5B0E" w:rsidRPr="00B921D6">
        <w:t xml:space="preserve">бря </w:t>
      </w:r>
      <w:r w:rsidRPr="00B921D6">
        <w:t>202</w:t>
      </w:r>
      <w:r>
        <w:t xml:space="preserve">3 </w:t>
      </w:r>
      <w:r w:rsidRPr="00B921D6">
        <w:t>года</w:t>
      </w:r>
    </w:p>
    <w:p w:rsidR="00CE206F" w:rsidRPr="00B921D6" w:rsidRDefault="00CE206F" w:rsidP="00CE206F">
      <w:pPr>
        <w:ind w:right="463"/>
        <w:jc w:val="center"/>
      </w:pPr>
    </w:p>
    <w:p w:rsidR="00CE206F" w:rsidRPr="00B921D6" w:rsidRDefault="00CE206F" w:rsidP="00CE206F">
      <w:pPr>
        <w:ind w:left="6240"/>
      </w:pPr>
    </w:p>
    <w:p w:rsidR="00566B76" w:rsidRPr="00B921D6" w:rsidRDefault="00566B76" w:rsidP="00CE206F">
      <w:pPr>
        <w:widowControl w:val="0"/>
        <w:autoSpaceDE w:val="0"/>
        <w:autoSpaceDN w:val="0"/>
        <w:jc w:val="center"/>
      </w:pPr>
    </w:p>
    <w:p w:rsidR="00B2162D" w:rsidRPr="00B2162D" w:rsidRDefault="00B2162D" w:rsidP="00B2162D">
      <w:pPr>
        <w:ind w:right="463"/>
        <w:jc w:val="center"/>
        <w:rPr>
          <w:sz w:val="20"/>
          <w:szCs w:val="20"/>
        </w:rPr>
      </w:pPr>
    </w:p>
    <w:p w:rsidR="00B2162D" w:rsidRPr="00B2162D" w:rsidRDefault="00B2162D" w:rsidP="00B2162D">
      <w:pPr>
        <w:widowControl w:val="0"/>
        <w:autoSpaceDE w:val="0"/>
        <w:jc w:val="center"/>
        <w:rPr>
          <w:sz w:val="20"/>
          <w:szCs w:val="20"/>
        </w:rPr>
      </w:pPr>
      <w:r w:rsidRPr="00B2162D">
        <w:rPr>
          <w:sz w:val="20"/>
          <w:szCs w:val="20"/>
        </w:rPr>
        <w:t xml:space="preserve">Долгосрочные тарифы на питьевую воду </w:t>
      </w:r>
    </w:p>
    <w:p w:rsidR="00B2162D" w:rsidRPr="00B2162D" w:rsidRDefault="00B2162D" w:rsidP="00B2162D">
      <w:pPr>
        <w:widowControl w:val="0"/>
        <w:autoSpaceDE w:val="0"/>
        <w:jc w:val="center"/>
        <w:rPr>
          <w:sz w:val="20"/>
          <w:szCs w:val="20"/>
        </w:rPr>
      </w:pPr>
      <w:r w:rsidRPr="00B2162D">
        <w:rPr>
          <w:sz w:val="20"/>
          <w:szCs w:val="20"/>
        </w:rPr>
        <w:t>для потребителей ООО «ПКХ» на территории Кобинского муниципального образования</w:t>
      </w:r>
    </w:p>
    <w:p w:rsidR="00B2162D" w:rsidRPr="00B2162D" w:rsidRDefault="00B2162D" w:rsidP="00B2162D">
      <w:pPr>
        <w:widowControl w:val="0"/>
        <w:autoSpaceDE w:val="0"/>
        <w:jc w:val="center"/>
        <w:rPr>
          <w:sz w:val="20"/>
          <w:szCs w:val="20"/>
        </w:rPr>
      </w:pPr>
      <w:r w:rsidRPr="00B2162D">
        <w:rPr>
          <w:sz w:val="20"/>
          <w:szCs w:val="20"/>
        </w:rPr>
        <w:t>на 2024- 2026 годы</w:t>
      </w:r>
    </w:p>
    <w:p w:rsidR="00B2162D" w:rsidRPr="00B2162D" w:rsidRDefault="00B2162D" w:rsidP="00B2162D">
      <w:pPr>
        <w:widowControl w:val="0"/>
        <w:autoSpaceDE w:val="0"/>
        <w:jc w:val="center"/>
        <w:rPr>
          <w:sz w:val="20"/>
          <w:szCs w:val="20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617"/>
        <w:gridCol w:w="2428"/>
        <w:gridCol w:w="1167"/>
        <w:gridCol w:w="1167"/>
        <w:gridCol w:w="1167"/>
        <w:gridCol w:w="1167"/>
        <w:gridCol w:w="1167"/>
        <w:gridCol w:w="1540"/>
      </w:tblGrid>
      <w:tr w:rsidR="00B2162D" w:rsidRPr="00B2162D" w:rsidTr="00B2162D">
        <w:trPr>
          <w:jc w:val="center"/>
        </w:trPr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62D" w:rsidRPr="00B2162D" w:rsidRDefault="00B2162D" w:rsidP="00DC65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2162D">
              <w:rPr>
                <w:sz w:val="20"/>
                <w:szCs w:val="20"/>
              </w:rPr>
              <w:t>№ п/п</w:t>
            </w:r>
          </w:p>
        </w:tc>
        <w:tc>
          <w:tcPr>
            <w:tcW w:w="11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62D" w:rsidRPr="00B2162D" w:rsidRDefault="00B2162D" w:rsidP="00DC65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2162D">
              <w:rPr>
                <w:sz w:val="20"/>
                <w:szCs w:val="20"/>
              </w:rPr>
              <w:t>Наименование товаров и услуг</w:t>
            </w:r>
          </w:p>
        </w:tc>
        <w:tc>
          <w:tcPr>
            <w:tcW w:w="353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2D" w:rsidRPr="00B2162D" w:rsidRDefault="00B2162D" w:rsidP="00DC65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2162D">
              <w:rPr>
                <w:sz w:val="20"/>
                <w:szCs w:val="20"/>
              </w:rPr>
              <w:t>Тариф</w:t>
            </w:r>
          </w:p>
          <w:p w:rsidR="00B2162D" w:rsidRPr="00B2162D" w:rsidRDefault="00B2162D" w:rsidP="00DC65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2162D">
              <w:rPr>
                <w:sz w:val="20"/>
                <w:szCs w:val="20"/>
              </w:rPr>
              <w:t>(руб./м3, НДС не облагается)</w:t>
            </w:r>
          </w:p>
        </w:tc>
      </w:tr>
      <w:tr w:rsidR="00B2162D" w:rsidRPr="00B2162D" w:rsidTr="00B2162D">
        <w:trPr>
          <w:trHeight w:val="638"/>
          <w:jc w:val="center"/>
        </w:trPr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62D" w:rsidRPr="00B2162D" w:rsidRDefault="00B2162D" w:rsidP="00DC65E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62D" w:rsidRPr="00B2162D" w:rsidRDefault="00B2162D" w:rsidP="00DC65E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2D" w:rsidRPr="00B2162D" w:rsidRDefault="00B2162D" w:rsidP="00DC65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2162D">
              <w:rPr>
                <w:sz w:val="20"/>
                <w:szCs w:val="20"/>
              </w:rPr>
              <w:t>с 01.01.2024</w:t>
            </w:r>
          </w:p>
          <w:p w:rsidR="00B2162D" w:rsidRPr="00B2162D" w:rsidRDefault="00B2162D" w:rsidP="00DC65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2162D">
              <w:rPr>
                <w:sz w:val="20"/>
                <w:szCs w:val="20"/>
              </w:rPr>
              <w:t>по 30.06.2024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2D" w:rsidRPr="00B2162D" w:rsidRDefault="00B2162D" w:rsidP="00DC65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2162D">
              <w:rPr>
                <w:sz w:val="20"/>
                <w:szCs w:val="20"/>
              </w:rPr>
              <w:t>с 01.07.2024</w:t>
            </w:r>
          </w:p>
          <w:p w:rsidR="00B2162D" w:rsidRPr="00B2162D" w:rsidRDefault="00B2162D" w:rsidP="00DC65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2162D">
              <w:rPr>
                <w:sz w:val="20"/>
                <w:szCs w:val="20"/>
              </w:rPr>
              <w:t>по 31.12.2024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2D" w:rsidRPr="00B2162D" w:rsidRDefault="00B2162D" w:rsidP="00DC65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2162D">
              <w:rPr>
                <w:sz w:val="20"/>
                <w:szCs w:val="20"/>
              </w:rPr>
              <w:t>с 01.01.2025</w:t>
            </w:r>
          </w:p>
          <w:p w:rsidR="00B2162D" w:rsidRPr="00B2162D" w:rsidRDefault="00B2162D" w:rsidP="00DC65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2162D">
              <w:rPr>
                <w:sz w:val="20"/>
                <w:szCs w:val="20"/>
              </w:rPr>
              <w:t>по 30.06.2025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2D" w:rsidRPr="00B2162D" w:rsidRDefault="00B2162D" w:rsidP="00DC65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2162D">
              <w:rPr>
                <w:sz w:val="20"/>
                <w:szCs w:val="20"/>
              </w:rPr>
              <w:t>с 01.07.2025</w:t>
            </w:r>
          </w:p>
          <w:p w:rsidR="00B2162D" w:rsidRPr="00B2162D" w:rsidRDefault="00B2162D" w:rsidP="00DC65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2162D">
              <w:rPr>
                <w:sz w:val="20"/>
                <w:szCs w:val="20"/>
              </w:rPr>
              <w:t>по 31.12.2025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162D" w:rsidRPr="00B2162D" w:rsidRDefault="00B2162D" w:rsidP="00DC65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2162D">
              <w:rPr>
                <w:sz w:val="20"/>
                <w:szCs w:val="20"/>
              </w:rPr>
              <w:t>с 01.01.2026</w:t>
            </w:r>
          </w:p>
          <w:p w:rsidR="00B2162D" w:rsidRPr="00B2162D" w:rsidRDefault="00B2162D" w:rsidP="00DC65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2162D">
              <w:rPr>
                <w:sz w:val="20"/>
                <w:szCs w:val="20"/>
              </w:rPr>
              <w:t>по 30.06.2026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62D" w:rsidRDefault="00B2162D" w:rsidP="00DC65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  <w:p w:rsidR="00B2162D" w:rsidRPr="00B2162D" w:rsidRDefault="00B2162D" w:rsidP="00DC65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2162D">
              <w:rPr>
                <w:sz w:val="20"/>
                <w:szCs w:val="20"/>
              </w:rPr>
              <w:t xml:space="preserve"> 01.07.2026</w:t>
            </w:r>
          </w:p>
          <w:p w:rsidR="00B2162D" w:rsidRDefault="00B2162D" w:rsidP="00DC65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2162D">
              <w:rPr>
                <w:sz w:val="20"/>
                <w:szCs w:val="20"/>
              </w:rPr>
              <w:t xml:space="preserve">по </w:t>
            </w:r>
          </w:p>
          <w:p w:rsidR="00B2162D" w:rsidRPr="00B2162D" w:rsidRDefault="00B2162D" w:rsidP="00DC65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2162D">
              <w:rPr>
                <w:sz w:val="20"/>
                <w:szCs w:val="20"/>
              </w:rPr>
              <w:t>31.12.2026</w:t>
            </w:r>
          </w:p>
        </w:tc>
      </w:tr>
      <w:tr w:rsidR="00B2162D" w:rsidRPr="00B2162D" w:rsidTr="00B2162D">
        <w:trPr>
          <w:jc w:val="center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2D" w:rsidRPr="00B2162D" w:rsidRDefault="00B2162D" w:rsidP="00DC65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2162D">
              <w:rPr>
                <w:sz w:val="20"/>
                <w:szCs w:val="20"/>
              </w:rPr>
              <w:t>1.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2D" w:rsidRPr="00B2162D" w:rsidRDefault="00B2162D" w:rsidP="00DC65E5">
            <w:pPr>
              <w:widowControl w:val="0"/>
              <w:autoSpaceDE w:val="0"/>
              <w:rPr>
                <w:sz w:val="20"/>
                <w:szCs w:val="20"/>
              </w:rPr>
            </w:pPr>
            <w:r w:rsidRPr="00B2162D">
              <w:rPr>
                <w:sz w:val="20"/>
                <w:szCs w:val="20"/>
              </w:rPr>
              <w:t>Питьевая вода: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2D" w:rsidRPr="00B2162D" w:rsidRDefault="00B2162D" w:rsidP="00DC65E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2D" w:rsidRPr="00B2162D" w:rsidRDefault="00B2162D" w:rsidP="00DC65E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2D" w:rsidRPr="00B2162D" w:rsidRDefault="00B2162D" w:rsidP="00DC65E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2D" w:rsidRPr="00B2162D" w:rsidRDefault="00B2162D" w:rsidP="00DC65E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162D" w:rsidRPr="00B2162D" w:rsidRDefault="00B2162D" w:rsidP="00DC65E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62D" w:rsidRPr="00B2162D" w:rsidRDefault="00B2162D" w:rsidP="00DC65E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B2162D" w:rsidRPr="00B2162D" w:rsidTr="00B2162D">
        <w:trPr>
          <w:jc w:val="center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2D" w:rsidRPr="00B2162D" w:rsidRDefault="00B2162D" w:rsidP="00DC65E5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62D" w:rsidRPr="00B2162D" w:rsidRDefault="00B2162D" w:rsidP="00DC65E5">
            <w:pPr>
              <w:widowControl w:val="0"/>
              <w:autoSpaceDE w:val="0"/>
              <w:rPr>
                <w:sz w:val="20"/>
                <w:szCs w:val="20"/>
              </w:rPr>
            </w:pPr>
            <w:r w:rsidRPr="00B2162D">
              <w:rPr>
                <w:sz w:val="20"/>
                <w:szCs w:val="20"/>
              </w:rPr>
              <w:t>население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62D" w:rsidRPr="00B2162D" w:rsidRDefault="00B2162D" w:rsidP="00DC65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2162D">
              <w:rPr>
                <w:sz w:val="20"/>
                <w:szCs w:val="20"/>
              </w:rPr>
              <w:t>266,00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2D" w:rsidRPr="00B2162D" w:rsidRDefault="00B2162D" w:rsidP="00DC65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2162D">
              <w:rPr>
                <w:sz w:val="20"/>
                <w:szCs w:val="20"/>
              </w:rPr>
              <w:t>292,60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2D" w:rsidRPr="00B2162D" w:rsidRDefault="00B2162D" w:rsidP="00DC65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2162D">
              <w:rPr>
                <w:sz w:val="20"/>
                <w:szCs w:val="20"/>
              </w:rPr>
              <w:t>292,60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2D" w:rsidRPr="00B2162D" w:rsidRDefault="00B2162D" w:rsidP="00DC65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2162D">
              <w:rPr>
                <w:sz w:val="20"/>
                <w:szCs w:val="20"/>
              </w:rPr>
              <w:t>309,27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162D" w:rsidRPr="00B2162D" w:rsidRDefault="00B2162D" w:rsidP="00DC65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2162D">
              <w:rPr>
                <w:sz w:val="20"/>
                <w:szCs w:val="20"/>
              </w:rPr>
              <w:t>309,27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62D" w:rsidRPr="00B2162D" w:rsidRDefault="00B2162D" w:rsidP="00DC65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2162D">
              <w:rPr>
                <w:sz w:val="20"/>
                <w:szCs w:val="20"/>
              </w:rPr>
              <w:t>321,64</w:t>
            </w:r>
          </w:p>
        </w:tc>
      </w:tr>
      <w:tr w:rsidR="00B2162D" w:rsidRPr="00B2162D" w:rsidTr="00B2162D">
        <w:trPr>
          <w:jc w:val="center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2D" w:rsidRPr="00B2162D" w:rsidRDefault="00B2162D" w:rsidP="00DC65E5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2D" w:rsidRPr="00B2162D" w:rsidRDefault="00B2162D" w:rsidP="00DC65E5">
            <w:pPr>
              <w:widowControl w:val="0"/>
              <w:autoSpaceDE w:val="0"/>
              <w:rPr>
                <w:sz w:val="20"/>
                <w:szCs w:val="20"/>
              </w:rPr>
            </w:pPr>
            <w:r w:rsidRPr="00B2162D">
              <w:rPr>
                <w:sz w:val="20"/>
                <w:szCs w:val="20"/>
              </w:rPr>
              <w:t>прочие потребители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62D" w:rsidRPr="00B2162D" w:rsidRDefault="00B2162D" w:rsidP="00DC65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2162D">
              <w:rPr>
                <w:sz w:val="20"/>
                <w:szCs w:val="20"/>
              </w:rPr>
              <w:t>266,00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62D" w:rsidRPr="00B2162D" w:rsidRDefault="00B2162D" w:rsidP="00DC65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2162D">
              <w:rPr>
                <w:sz w:val="20"/>
                <w:szCs w:val="20"/>
              </w:rPr>
              <w:t>303,90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62D" w:rsidRPr="00B2162D" w:rsidRDefault="00B2162D" w:rsidP="00DC65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2162D">
              <w:rPr>
                <w:sz w:val="20"/>
                <w:szCs w:val="20"/>
              </w:rPr>
              <w:t>303,90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62D" w:rsidRPr="00B2162D" w:rsidRDefault="00B2162D" w:rsidP="00DC65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2162D">
              <w:rPr>
                <w:sz w:val="20"/>
                <w:szCs w:val="20"/>
              </w:rPr>
              <w:t>313,72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162D" w:rsidRPr="00B2162D" w:rsidRDefault="00B2162D" w:rsidP="00DC65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2162D">
              <w:rPr>
                <w:sz w:val="20"/>
                <w:szCs w:val="20"/>
              </w:rPr>
              <w:t>313,72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62D" w:rsidRPr="00B2162D" w:rsidRDefault="00B2162D" w:rsidP="00DC65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B2162D">
              <w:rPr>
                <w:sz w:val="20"/>
                <w:szCs w:val="20"/>
              </w:rPr>
              <w:t>322,42</w:t>
            </w:r>
          </w:p>
        </w:tc>
      </w:tr>
    </w:tbl>
    <w:p w:rsidR="00B2162D" w:rsidRDefault="00B2162D" w:rsidP="00B2162D">
      <w:pPr>
        <w:pStyle w:val="1"/>
        <w:ind w:firstLine="720"/>
        <w:rPr>
          <w:b w:val="0"/>
          <w:szCs w:val="28"/>
        </w:rPr>
      </w:pPr>
    </w:p>
    <w:p w:rsidR="00566B76" w:rsidRPr="00B921D6" w:rsidRDefault="00566B76" w:rsidP="00CE206F">
      <w:pPr>
        <w:widowControl w:val="0"/>
        <w:autoSpaceDE w:val="0"/>
        <w:autoSpaceDN w:val="0"/>
        <w:jc w:val="center"/>
      </w:pPr>
    </w:p>
    <w:p w:rsidR="00566B76" w:rsidRPr="00B921D6" w:rsidRDefault="00566B76" w:rsidP="00CE206F">
      <w:pPr>
        <w:widowControl w:val="0"/>
        <w:autoSpaceDE w:val="0"/>
        <w:autoSpaceDN w:val="0"/>
        <w:jc w:val="center"/>
      </w:pPr>
    </w:p>
    <w:p w:rsidR="00137D79" w:rsidRPr="00B921D6" w:rsidRDefault="00137D79" w:rsidP="00137D79">
      <w:pPr>
        <w:keepNext/>
        <w:outlineLvl w:val="0"/>
      </w:pPr>
      <w:r w:rsidRPr="00B921D6">
        <w:t xml:space="preserve">     Глава  </w:t>
      </w:r>
      <w:r w:rsidRPr="00B921D6">
        <w:rPr>
          <w:bCs/>
        </w:rPr>
        <w:t>Покоснинского МО</w:t>
      </w:r>
      <w:r w:rsidRPr="00B921D6">
        <w:rPr>
          <w:b/>
        </w:rPr>
        <w:tab/>
      </w:r>
      <w:r w:rsidRPr="00B921D6">
        <w:rPr>
          <w:b/>
        </w:rPr>
        <w:tab/>
      </w:r>
      <w:r w:rsidRPr="00B921D6">
        <w:rPr>
          <w:b/>
        </w:rPr>
        <w:tab/>
        <w:t xml:space="preserve">  ___________        </w:t>
      </w:r>
      <w:r w:rsidR="00C244F6" w:rsidRPr="00B921D6">
        <w:t>А.В. Кузьмин</w:t>
      </w:r>
    </w:p>
    <w:p w:rsidR="00137D79" w:rsidRPr="00B921D6" w:rsidRDefault="00137D79" w:rsidP="00137D79">
      <w:pPr>
        <w:keepNext/>
        <w:outlineLvl w:val="0"/>
      </w:pPr>
      <w:r w:rsidRPr="00B921D6">
        <w:t xml:space="preserve">                                             </w:t>
      </w:r>
    </w:p>
    <w:p w:rsidR="00137D79" w:rsidRPr="00B921D6" w:rsidRDefault="008A7898" w:rsidP="00CE206F">
      <w:pPr>
        <w:keepNext/>
        <w:outlineLvl w:val="0"/>
      </w:pPr>
      <w:r w:rsidRPr="00B921D6">
        <w:t xml:space="preserve">                                                                                                                                      </w:t>
      </w:r>
    </w:p>
    <w:p w:rsidR="005F7C42" w:rsidRDefault="005F7C42" w:rsidP="00137D79">
      <w:pPr>
        <w:keepNext/>
        <w:outlineLvl w:val="0"/>
      </w:pPr>
    </w:p>
    <w:p w:rsidR="00137D79" w:rsidRPr="00B921D6" w:rsidRDefault="00137D79" w:rsidP="00137D79">
      <w:pPr>
        <w:keepNext/>
        <w:outlineLvl w:val="0"/>
      </w:pPr>
      <w:r w:rsidRPr="00B921D6">
        <w:t xml:space="preserve">                                             </w:t>
      </w:r>
    </w:p>
    <w:p w:rsidR="008B5B0E" w:rsidRDefault="008B5B0E" w:rsidP="00C244F6"/>
    <w:p w:rsidR="00E964BC" w:rsidRPr="00B921D6" w:rsidRDefault="00E964BC" w:rsidP="00C244F6">
      <w:pPr>
        <w:sectPr w:rsidR="00E964BC" w:rsidRPr="00B921D6" w:rsidSect="000D669F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pPr w:leftFromText="180" w:rightFromText="180" w:vertAnchor="text" w:horzAnchor="margin" w:tblpX="-176" w:tblpY="-848"/>
        <w:tblW w:w="0" w:type="auto"/>
        <w:tblLook w:val="04A0" w:firstRow="1" w:lastRow="0" w:firstColumn="1" w:lastColumn="0" w:noHBand="0" w:noVBand="1"/>
      </w:tblPr>
      <w:tblGrid>
        <w:gridCol w:w="3717"/>
        <w:gridCol w:w="469"/>
        <w:gridCol w:w="1051"/>
        <w:gridCol w:w="623"/>
        <w:gridCol w:w="623"/>
        <w:gridCol w:w="1051"/>
        <w:gridCol w:w="945"/>
        <w:gridCol w:w="1264"/>
        <w:gridCol w:w="944"/>
        <w:gridCol w:w="1373"/>
        <w:gridCol w:w="837"/>
        <w:gridCol w:w="944"/>
        <w:gridCol w:w="945"/>
      </w:tblGrid>
      <w:tr w:rsidR="008B5B0E" w:rsidRPr="00B921D6" w:rsidTr="00B2162D">
        <w:trPr>
          <w:trHeight w:val="360"/>
        </w:trPr>
        <w:tc>
          <w:tcPr>
            <w:tcW w:w="147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4BC" w:rsidRDefault="00030E94" w:rsidP="00E964BC">
            <w:pPr>
              <w:keepNext/>
              <w:outlineLvl w:val="0"/>
            </w:pPr>
            <w:r w:rsidRPr="00030E94">
              <w:lastRenderedPageBreak/>
              <w:t xml:space="preserve">   </w:t>
            </w:r>
          </w:p>
          <w:p w:rsidR="00B2162D" w:rsidRDefault="00E964BC" w:rsidP="00E964BC">
            <w:pPr>
              <w:keepNext/>
              <w:outlineLvl w:val="0"/>
            </w:pPr>
            <w:r w:rsidRPr="00AA192B"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  <w:p w:rsidR="00B2162D" w:rsidRDefault="00B2162D" w:rsidP="00E964BC">
            <w:pPr>
              <w:keepNext/>
              <w:outlineLvl w:val="0"/>
            </w:pPr>
          </w:p>
          <w:p w:rsidR="00B2162D" w:rsidRDefault="00B2162D" w:rsidP="00E964BC">
            <w:pPr>
              <w:keepNext/>
              <w:outlineLvl w:val="0"/>
            </w:pPr>
          </w:p>
          <w:p w:rsidR="00030E94" w:rsidRPr="00030E94" w:rsidRDefault="00B2162D" w:rsidP="00B2162D">
            <w:pPr>
              <w:keepNext/>
              <w:jc w:val="center"/>
              <w:outlineLvl w:val="0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r w:rsidR="00030E94" w:rsidRPr="00030E94">
              <w:t>Приложение 3</w:t>
            </w:r>
          </w:p>
          <w:p w:rsidR="00030E94" w:rsidRPr="00030E94" w:rsidRDefault="00030E94" w:rsidP="00B2162D">
            <w:pPr>
              <w:ind w:left="4248" w:right="463"/>
              <w:jc w:val="right"/>
            </w:pPr>
            <w:r w:rsidRPr="00030E94">
              <w:t xml:space="preserve">                 к протоколу заседания Правления администрации </w:t>
            </w:r>
          </w:p>
          <w:p w:rsidR="00030E94" w:rsidRPr="00030E94" w:rsidRDefault="00030E94" w:rsidP="00B2162D">
            <w:pPr>
              <w:ind w:left="4248" w:right="463"/>
              <w:jc w:val="right"/>
            </w:pPr>
            <w:r w:rsidRPr="00030E94">
              <w:t xml:space="preserve">Покоснинского сельского поселения от </w:t>
            </w:r>
            <w:r w:rsidR="00B54E28">
              <w:t>19</w:t>
            </w:r>
            <w:r w:rsidRPr="00030E94">
              <w:t>.</w:t>
            </w:r>
            <w:r w:rsidR="00B54E28">
              <w:t>12.2023</w:t>
            </w:r>
            <w:r w:rsidRPr="00030E94">
              <w:t xml:space="preserve"> г.</w:t>
            </w:r>
          </w:p>
          <w:p w:rsidR="00B2162D" w:rsidRDefault="00B2162D" w:rsidP="00030E94">
            <w:pPr>
              <w:jc w:val="center"/>
              <w:rPr>
                <w:b/>
                <w:bCs/>
              </w:rPr>
            </w:pPr>
          </w:p>
          <w:p w:rsidR="005F7C42" w:rsidRDefault="00AD0F3B" w:rsidP="00030E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Ключевые сценарные показатели</w:t>
            </w:r>
          </w:p>
          <w:p w:rsidR="00AD0F3B" w:rsidRPr="00030E94" w:rsidRDefault="00AD0F3B" w:rsidP="00030E94">
            <w:pPr>
              <w:jc w:val="center"/>
              <w:rPr>
                <w:b/>
                <w:bCs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5"/>
              <w:gridCol w:w="1358"/>
              <w:gridCol w:w="900"/>
              <w:gridCol w:w="870"/>
              <w:gridCol w:w="769"/>
              <w:gridCol w:w="870"/>
              <w:gridCol w:w="801"/>
              <w:gridCol w:w="870"/>
              <w:gridCol w:w="814"/>
              <w:gridCol w:w="870"/>
              <w:gridCol w:w="647"/>
              <w:gridCol w:w="870"/>
              <w:gridCol w:w="1098"/>
              <w:gridCol w:w="814"/>
              <w:gridCol w:w="870"/>
              <w:gridCol w:w="814"/>
              <w:gridCol w:w="870"/>
            </w:tblGrid>
            <w:tr w:rsidR="00B2162D" w:rsidRPr="00B2162D" w:rsidTr="00B2162D">
              <w:trPr>
                <w:trHeight w:val="300"/>
              </w:trPr>
              <w:tc>
                <w:tcPr>
                  <w:tcW w:w="0" w:type="auto"/>
                  <w:vMerge w:val="restar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Наименование параметра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2022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2022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2022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2022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2023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2024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2024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2024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2024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2024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2025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2025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2026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2026 год</w:t>
                  </w:r>
                </w:p>
              </w:tc>
            </w:tr>
            <w:tr w:rsidR="00B2162D" w:rsidRPr="00B2162D" w:rsidTr="00B2162D">
              <w:trPr>
                <w:trHeight w:val="1380"/>
              </w:trPr>
              <w:tc>
                <w:tcPr>
                  <w:tcW w:w="0" w:type="auto"/>
                  <w:vMerge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Принято органом регулирования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BCBCBC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Факт по данным организации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Факт, принятый органом регулирования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Комментарии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Принято органом регулирования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Предложение организации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Принято органом регулирования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% роста / снижения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Отклонение (принято органом регулирования - заявлено организацией)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Комментарии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Предложение организации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Принято органом регулирования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Предложение организации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Принято органом регулирования</w:t>
                  </w:r>
                </w:p>
              </w:tc>
            </w:tr>
            <w:tr w:rsidR="00B2162D" w:rsidRPr="00B2162D" w:rsidTr="00B2162D">
              <w:trPr>
                <w:trHeight w:val="225"/>
              </w:trPr>
              <w:tc>
                <w:tcPr>
                  <w:tcW w:w="0" w:type="auto"/>
                  <w:gridSpan w:val="3"/>
                  <w:tcBorders>
                    <w:top w:val="single" w:sz="4" w:space="0" w:color="BCBCBC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Тариф 1 (Водоснабжение) - тариф на питьевую воду</w:t>
                  </w:r>
                </w:p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 </w:t>
                  </w:r>
                </w:p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BCBCBC"/>
                    <w:left w:val="nil"/>
                    <w:bottom w:val="single" w:sz="4" w:space="0" w:color="BCBCBC"/>
                    <w:right w:val="nil"/>
                  </w:tcBorders>
                  <w:shd w:val="clear" w:color="000000" w:fill="808080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CBCBC"/>
                    <w:right w:val="nil"/>
                  </w:tcBorders>
                  <w:shd w:val="clear" w:color="000000" w:fill="808080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BCBCBC"/>
                    <w:left w:val="nil"/>
                    <w:bottom w:val="single" w:sz="4" w:space="0" w:color="BCBCBC"/>
                    <w:right w:val="nil"/>
                  </w:tcBorders>
                  <w:shd w:val="clear" w:color="000000" w:fill="808080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BCBCBC"/>
                    <w:left w:val="nil"/>
                    <w:bottom w:val="single" w:sz="4" w:space="0" w:color="BCBCBC"/>
                    <w:right w:val="nil"/>
                  </w:tcBorders>
                  <w:shd w:val="clear" w:color="000000" w:fill="808080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BCBCBC"/>
                    <w:left w:val="nil"/>
                    <w:bottom w:val="single" w:sz="4" w:space="0" w:color="BCBCBC"/>
                    <w:right w:val="nil"/>
                  </w:tcBorders>
                  <w:shd w:val="clear" w:color="000000" w:fill="808080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BCBCBC"/>
                    <w:left w:val="nil"/>
                    <w:bottom w:val="single" w:sz="4" w:space="0" w:color="BCBCBC"/>
                    <w:right w:val="nil"/>
                  </w:tcBorders>
                  <w:shd w:val="clear" w:color="000000" w:fill="808080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BCBCBC"/>
                    <w:left w:val="nil"/>
                    <w:bottom w:val="single" w:sz="4" w:space="0" w:color="BCBCBC"/>
                    <w:right w:val="nil"/>
                  </w:tcBorders>
                  <w:shd w:val="clear" w:color="000000" w:fill="808080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BCBCBC"/>
                    <w:left w:val="nil"/>
                    <w:bottom w:val="single" w:sz="4" w:space="0" w:color="BCBCBC"/>
                    <w:right w:val="nil"/>
                  </w:tcBorders>
                  <w:shd w:val="clear" w:color="000000" w:fill="808080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BCBCBC"/>
                    <w:left w:val="nil"/>
                    <w:bottom w:val="single" w:sz="4" w:space="0" w:color="BCBCBC"/>
                    <w:right w:val="nil"/>
                  </w:tcBorders>
                  <w:shd w:val="clear" w:color="000000" w:fill="808080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BCBCBC"/>
                    <w:left w:val="nil"/>
                    <w:bottom w:val="single" w:sz="4" w:space="0" w:color="BCBCBC"/>
                    <w:right w:val="nil"/>
                  </w:tcBorders>
                  <w:shd w:val="clear" w:color="000000" w:fill="808080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BCBCBC"/>
                    <w:left w:val="nil"/>
                    <w:bottom w:val="single" w:sz="4" w:space="0" w:color="BCBCBC"/>
                    <w:right w:val="nil"/>
                  </w:tcBorders>
                  <w:shd w:val="clear" w:color="000000" w:fill="808080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BCBCBC"/>
                    <w:left w:val="nil"/>
                    <w:bottom w:val="single" w:sz="4" w:space="0" w:color="BCBCBC"/>
                    <w:right w:val="nil"/>
                  </w:tcBorders>
                  <w:shd w:val="clear" w:color="000000" w:fill="808080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BCBCBC"/>
                    <w:left w:val="nil"/>
                    <w:bottom w:val="single" w:sz="4" w:space="0" w:color="BCBCBC"/>
                    <w:right w:val="nil"/>
                  </w:tcBorders>
                  <w:shd w:val="clear" w:color="000000" w:fill="808080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BCBCBC"/>
                    <w:left w:val="nil"/>
                    <w:bottom w:val="single" w:sz="4" w:space="0" w:color="BCBCBC"/>
                    <w:right w:val="nil"/>
                  </w:tcBorders>
                  <w:shd w:val="clear" w:color="000000" w:fill="808080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</w:tr>
            <w:tr w:rsidR="00B2162D" w:rsidRPr="00B2162D" w:rsidTr="00B2162D">
              <w:trPr>
                <w:trHeight w:val="225"/>
              </w:trPr>
              <w:tc>
                <w:tcPr>
                  <w:tcW w:w="0" w:type="auto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Индексы</w:t>
                  </w:r>
                </w:p>
              </w:tc>
              <w:tc>
                <w:tcPr>
                  <w:tcW w:w="0" w:type="auto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D9D9D9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D9D9D9"/>
                      <w:sz w:val="16"/>
                      <w:szCs w:val="16"/>
                    </w:rPr>
                    <w:t>1,0494</w:t>
                  </w:r>
                </w:p>
              </w:tc>
              <w:tc>
                <w:tcPr>
                  <w:tcW w:w="0" w:type="auto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D9D9D9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D9D9D9"/>
                      <w:sz w:val="16"/>
                      <w:szCs w:val="16"/>
                    </w:rPr>
                    <w:t>1,06128</w:t>
                  </w:r>
                </w:p>
              </w:tc>
              <w:tc>
                <w:tcPr>
                  <w:tcW w:w="0" w:type="auto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D9D9D9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D9D9D9"/>
                      <w:sz w:val="16"/>
                      <w:szCs w:val="16"/>
                    </w:rPr>
                    <w:t>1,06128</w:t>
                  </w:r>
                </w:p>
              </w:tc>
              <w:tc>
                <w:tcPr>
                  <w:tcW w:w="0" w:type="auto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D9D9D9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D9D9D9"/>
                      <w:sz w:val="16"/>
                      <w:szCs w:val="16"/>
                    </w:rPr>
                    <w:t>1,03158</w:t>
                  </w:r>
                </w:p>
              </w:tc>
              <w:tc>
                <w:tcPr>
                  <w:tcW w:w="0" w:type="auto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D9D9D9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D9D9D9"/>
                      <w:sz w:val="16"/>
                      <w:szCs w:val="16"/>
                    </w:rPr>
                    <w:t>1,03158</w:t>
                  </w:r>
                </w:p>
              </w:tc>
              <w:tc>
                <w:tcPr>
                  <w:tcW w:w="0" w:type="auto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D9D9D9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D9D9D9"/>
                      <w:sz w:val="16"/>
                      <w:szCs w:val="16"/>
                    </w:rPr>
                    <w:t>1,0296</w:t>
                  </w:r>
                </w:p>
              </w:tc>
              <w:tc>
                <w:tcPr>
                  <w:tcW w:w="0" w:type="auto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D9D9D9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D9D9D9"/>
                      <w:sz w:val="16"/>
                      <w:szCs w:val="16"/>
                    </w:rPr>
                    <w:t>1,0296</w:t>
                  </w:r>
                </w:p>
              </w:tc>
            </w:tr>
            <w:tr w:rsidR="00B2162D" w:rsidRPr="00B2162D" w:rsidTr="00B2162D">
              <w:trPr>
                <w:trHeight w:val="450"/>
              </w:trPr>
              <w:tc>
                <w:tcPr>
                  <w:tcW w:w="0" w:type="auto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Индекс эффективности операционных расходов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100,000%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1,000</w:t>
                  </w:r>
                </w:p>
              </w:tc>
            </w:tr>
            <w:tr w:rsidR="00B2162D" w:rsidRPr="00B2162D" w:rsidTr="00B2162D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both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Индекс потребительских цен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4,300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4,300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4,300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6,000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7,200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7,200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120,000%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4,200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4,200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4,000</w:t>
                  </w:r>
                </w:p>
              </w:tc>
            </w:tr>
            <w:tr w:rsidR="00B2162D" w:rsidRPr="00B2162D" w:rsidTr="00B2162D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Индекс роста цен на электроэнергию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3,500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3,500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3,500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8,000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5,600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5,600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70,000%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4,900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4,900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3,000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3,000</w:t>
                  </w:r>
                </w:p>
              </w:tc>
            </w:tr>
            <w:tr w:rsidR="00B2162D" w:rsidRPr="00B2162D" w:rsidTr="00B2162D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both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Индекс количества активов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2162D" w:rsidRPr="00B2162D" w:rsidTr="00B2162D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Налоговые ставки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shd w:val="clear" w:color="000000" w:fill="D9D9D9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80"/>
                      <w:sz w:val="16"/>
                      <w:szCs w:val="16"/>
                    </w:rPr>
                    <w:t> </w:t>
                  </w:r>
                </w:p>
              </w:tc>
            </w:tr>
            <w:tr w:rsidR="00B2162D" w:rsidRPr="00B2162D" w:rsidTr="00B2162D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both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Ставка страховых взносов с ФОТ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30,200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22,500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22,500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30,200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22,980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22,980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76,093%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22,980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22,980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22,980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22,980</w:t>
                  </w:r>
                </w:p>
              </w:tc>
            </w:tr>
            <w:tr w:rsidR="00B2162D" w:rsidRPr="00B2162D" w:rsidTr="00B2162D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both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Ставка НДС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2162D" w:rsidRPr="00B2162D" w:rsidTr="00B2162D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Ставка водного налога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2162D" w:rsidRPr="00B2162D" w:rsidTr="00B2162D">
              <w:trPr>
                <w:trHeight w:val="450"/>
              </w:trPr>
              <w:tc>
                <w:tcPr>
                  <w:tcW w:w="0" w:type="auto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lastRenderedPageBreak/>
                    <w:t>3.1.1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Ставка водного налога из поверхностных источников для населения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руб./тыс.куб.м.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2162D" w:rsidRPr="00B2162D" w:rsidTr="00B2162D">
              <w:trPr>
                <w:trHeight w:val="450"/>
              </w:trPr>
              <w:tc>
                <w:tcPr>
                  <w:tcW w:w="0" w:type="auto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3.1.2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Ставка водного налога из поверхностных источников для прочих потребителей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руб./тыс.куб.м.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2162D" w:rsidRPr="00B2162D" w:rsidTr="00B2162D">
              <w:trPr>
                <w:trHeight w:val="558"/>
              </w:trPr>
              <w:tc>
                <w:tcPr>
                  <w:tcW w:w="0" w:type="auto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3.2.1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Ставка водного налога из подземных источников для населения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руб./тыс.куб.м.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1 030,000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1 030,000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1 030,000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1 030,000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1 030,000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1 030,000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100,000%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Расходы на уплату водного налога приняты с учетом объема поднятой воды (за исключением объема на полив, скот и пожары, исходя из ставки водного налога с применением коэффициента 3,52, определенного пп.1.1. ст. 333.12 НК на 2024 год (2024год - 4,05,  2025год - 4,65).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1 030,000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1 030,000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1 030,000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1 030,000</w:t>
                  </w:r>
                </w:p>
              </w:tc>
            </w:tr>
            <w:tr w:rsidR="00B2162D" w:rsidRPr="00B2162D" w:rsidTr="00B2162D">
              <w:trPr>
                <w:trHeight w:val="450"/>
              </w:trPr>
              <w:tc>
                <w:tcPr>
                  <w:tcW w:w="0" w:type="auto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3.2.2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Ставка водного налога из подземных источников для прочих потребителей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руб./тыс.куб.м.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1 030,000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1 030,000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1 030,000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1 030,000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1 030,000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1 030,000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100,000%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1 030,000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1 030,000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1 030,000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1 030,000</w:t>
                  </w:r>
                </w:p>
              </w:tc>
            </w:tr>
            <w:tr w:rsidR="00B2162D" w:rsidRPr="00B2162D" w:rsidTr="00B2162D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both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Ставки налога на имущество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2162D" w:rsidRPr="00B2162D" w:rsidTr="00B2162D">
              <w:trPr>
                <w:trHeight w:val="1755"/>
              </w:trPr>
              <w:tc>
                <w:tcPr>
                  <w:tcW w:w="0" w:type="auto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both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Ставка налога при УСН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6,000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6,000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6,000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6,000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16,667%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Предприятие сменили объект налогооблажение   УСН - доходы, уменьшенные на величину расходов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1,000</w:t>
                  </w:r>
                </w:p>
              </w:tc>
            </w:tr>
            <w:tr w:rsidR="00B2162D" w:rsidRPr="00B2162D" w:rsidTr="00B2162D">
              <w:trPr>
                <w:trHeight w:val="2115"/>
              </w:trPr>
              <w:tc>
                <w:tcPr>
                  <w:tcW w:w="0" w:type="auto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Доля общехозяйственных расходов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21,440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21,440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21,440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21,440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20,120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20,120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93,843%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По расчету общехозяйственные расходы по        ООО   "ПКХ" составляют  20,12 % от ФОТ основных производственных рабочих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20,120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20,120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20,120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20,120</w:t>
                  </w:r>
                </w:p>
              </w:tc>
            </w:tr>
            <w:tr w:rsidR="00B2162D" w:rsidRPr="00B2162D" w:rsidTr="00B2162D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Доля общепроизводственных расходов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943CDD" w:rsidRPr="00B2162D" w:rsidRDefault="00943CD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CE30F2" w:rsidRDefault="00CE30F2" w:rsidP="00CE30F2">
            <w:pPr>
              <w:jc w:val="center"/>
              <w:rPr>
                <w:b/>
                <w:bCs/>
              </w:rPr>
            </w:pPr>
          </w:p>
          <w:p w:rsidR="00B2162D" w:rsidRDefault="00B2162D" w:rsidP="00CE30F2">
            <w:pPr>
              <w:jc w:val="center"/>
              <w:rPr>
                <w:b/>
                <w:bCs/>
              </w:rPr>
            </w:pPr>
          </w:p>
          <w:p w:rsidR="00AD0F3B" w:rsidRDefault="00CE30F2" w:rsidP="00B216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Баланс водоснабжения</w:t>
            </w:r>
          </w:p>
          <w:p w:rsidR="00CE30F2" w:rsidRDefault="00CE30F2" w:rsidP="00AD0F3B">
            <w:pPr>
              <w:jc w:val="center"/>
              <w:rPr>
                <w:b/>
                <w:bCs/>
              </w:rPr>
            </w:pPr>
          </w:p>
          <w:p w:rsidR="00CE30F2" w:rsidRDefault="00CE30F2" w:rsidP="00B2162D">
            <w:pPr>
              <w:rPr>
                <w:b/>
                <w:bCs/>
              </w:rPr>
            </w:pPr>
          </w:p>
          <w:tbl>
            <w:tblPr>
              <w:tblW w:w="14560" w:type="dxa"/>
              <w:tblLook w:val="04A0" w:firstRow="1" w:lastRow="0" w:firstColumn="1" w:lastColumn="0" w:noHBand="0" w:noVBand="1"/>
            </w:tblPr>
            <w:tblGrid>
              <w:gridCol w:w="668"/>
              <w:gridCol w:w="110"/>
              <w:gridCol w:w="1449"/>
              <w:gridCol w:w="827"/>
              <w:gridCol w:w="1075"/>
              <w:gridCol w:w="942"/>
              <w:gridCol w:w="1075"/>
              <w:gridCol w:w="1075"/>
              <w:gridCol w:w="1002"/>
              <w:gridCol w:w="1002"/>
              <w:gridCol w:w="1002"/>
              <w:gridCol w:w="1075"/>
              <w:gridCol w:w="1075"/>
              <w:gridCol w:w="1075"/>
              <w:gridCol w:w="1108"/>
            </w:tblGrid>
            <w:tr w:rsidR="00B2162D" w:rsidRPr="00B2162D" w:rsidTr="00B2162D">
              <w:trPr>
                <w:trHeight w:val="300"/>
              </w:trPr>
              <w:tc>
                <w:tcPr>
                  <w:tcW w:w="498" w:type="dxa"/>
                  <w:gridSpan w:val="2"/>
                  <w:vMerge w:val="restart"/>
                  <w:tcBorders>
                    <w:top w:val="single" w:sz="4" w:space="0" w:color="BCBCBC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1729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827" w:type="dxa"/>
                  <w:vMerge w:val="restar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Единица измерения</w:t>
                  </w:r>
                </w:p>
              </w:tc>
              <w:tc>
                <w:tcPr>
                  <w:tcW w:w="1075" w:type="dxa"/>
                  <w:tcBorders>
                    <w:top w:val="single" w:sz="4" w:space="0" w:color="BFBFBF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2022 год</w:t>
                  </w:r>
                </w:p>
              </w:tc>
              <w:tc>
                <w:tcPr>
                  <w:tcW w:w="942" w:type="dxa"/>
                  <w:tcBorders>
                    <w:top w:val="single" w:sz="4" w:space="0" w:color="BFBFBF"/>
                    <w:left w:val="single" w:sz="4" w:space="0" w:color="BFBFBF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2022 год</w:t>
                  </w:r>
                </w:p>
              </w:tc>
              <w:tc>
                <w:tcPr>
                  <w:tcW w:w="1075" w:type="dxa"/>
                  <w:tcBorders>
                    <w:top w:val="single" w:sz="4" w:space="0" w:color="BFBFBF"/>
                    <w:left w:val="single" w:sz="4" w:space="0" w:color="BFBFBF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2022 год</w:t>
                  </w:r>
                </w:p>
              </w:tc>
              <w:tc>
                <w:tcPr>
                  <w:tcW w:w="1075" w:type="dxa"/>
                  <w:tcBorders>
                    <w:top w:val="single" w:sz="4" w:space="0" w:color="BFBFBF"/>
                    <w:left w:val="single" w:sz="4" w:space="0" w:color="BFBFBF"/>
                    <w:bottom w:val="nil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2023 год</w:t>
                  </w:r>
                </w:p>
              </w:tc>
              <w:tc>
                <w:tcPr>
                  <w:tcW w:w="1002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2024 год</w:t>
                  </w:r>
                </w:p>
              </w:tc>
              <w:tc>
                <w:tcPr>
                  <w:tcW w:w="1002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2025 год</w:t>
                  </w:r>
                </w:p>
              </w:tc>
              <w:tc>
                <w:tcPr>
                  <w:tcW w:w="1002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2026 год</w:t>
                  </w:r>
                </w:p>
              </w:tc>
              <w:tc>
                <w:tcPr>
                  <w:tcW w:w="1075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2024 год</w:t>
                  </w:r>
                </w:p>
              </w:tc>
              <w:tc>
                <w:tcPr>
                  <w:tcW w:w="1075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2025 год</w:t>
                  </w:r>
                </w:p>
              </w:tc>
              <w:tc>
                <w:tcPr>
                  <w:tcW w:w="1075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2026 год</w:t>
                  </w:r>
                </w:p>
              </w:tc>
              <w:tc>
                <w:tcPr>
                  <w:tcW w:w="1108" w:type="dxa"/>
                  <w:vMerge w:val="restar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Ссылка на правовую норму (основание для принятия показателя в расчет тарифа)</w:t>
                  </w:r>
                </w:p>
              </w:tc>
            </w:tr>
            <w:tr w:rsidR="00B2162D" w:rsidRPr="00B2162D" w:rsidTr="00B2162D">
              <w:trPr>
                <w:trHeight w:val="1399"/>
              </w:trPr>
              <w:tc>
                <w:tcPr>
                  <w:tcW w:w="498" w:type="dxa"/>
                  <w:gridSpan w:val="2"/>
                  <w:vMerge/>
                  <w:tcBorders>
                    <w:top w:val="single" w:sz="4" w:space="0" w:color="BCBCBC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29" w:type="dxa"/>
                  <w:vMerge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827" w:type="dxa"/>
                  <w:vMerge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075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Принято органом регулирования</w:t>
                  </w:r>
                </w:p>
              </w:tc>
              <w:tc>
                <w:tcPr>
                  <w:tcW w:w="942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Факт по данным организации</w:t>
                  </w:r>
                </w:p>
              </w:tc>
              <w:tc>
                <w:tcPr>
                  <w:tcW w:w="1075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Факт, принятый органом регулирования</w:t>
                  </w:r>
                </w:p>
              </w:tc>
              <w:tc>
                <w:tcPr>
                  <w:tcW w:w="1075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Принято органом регулирования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Предложение организации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Предложение организации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Предложение организации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Принято органом регулирования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Принято органом регулирования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center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Принято органом регулирования</w:t>
                  </w:r>
                </w:p>
              </w:tc>
              <w:tc>
                <w:tcPr>
                  <w:tcW w:w="1108" w:type="dxa"/>
                  <w:vMerge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2162D" w:rsidRPr="00B2162D" w:rsidTr="00B2162D">
              <w:trPr>
                <w:trHeight w:val="225"/>
              </w:trPr>
              <w:tc>
                <w:tcPr>
                  <w:tcW w:w="305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ind w:firstLineChars="100" w:firstLine="160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Тариф 1 (Водоснабжение) - тариф на питьевую воду</w:t>
                  </w:r>
                </w:p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 </w:t>
                  </w:r>
                </w:p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single" w:sz="4" w:space="0" w:color="BCBCBC"/>
                    <w:left w:val="nil"/>
                    <w:bottom w:val="single" w:sz="4" w:space="0" w:color="BCBCBC"/>
                    <w:right w:val="nil"/>
                  </w:tcBorders>
                  <w:shd w:val="clear" w:color="000000" w:fill="80808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single" w:sz="4" w:space="0" w:color="BCBCBC"/>
                    <w:left w:val="nil"/>
                    <w:bottom w:val="single" w:sz="4" w:space="0" w:color="BCBCBC"/>
                    <w:right w:val="nil"/>
                  </w:tcBorders>
                  <w:shd w:val="clear" w:color="000000" w:fill="80808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single" w:sz="4" w:space="0" w:color="BCBCBC"/>
                    <w:left w:val="nil"/>
                    <w:bottom w:val="single" w:sz="4" w:space="0" w:color="BCBCBC"/>
                    <w:right w:val="nil"/>
                  </w:tcBorders>
                  <w:shd w:val="clear" w:color="000000" w:fill="80808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single" w:sz="4" w:space="0" w:color="BCBCBC"/>
                    <w:left w:val="nil"/>
                    <w:bottom w:val="single" w:sz="4" w:space="0" w:color="BCBCBC"/>
                    <w:right w:val="nil"/>
                  </w:tcBorders>
                  <w:shd w:val="clear" w:color="000000" w:fill="80808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single" w:sz="4" w:space="0" w:color="BCBCBC"/>
                    <w:left w:val="nil"/>
                    <w:bottom w:val="single" w:sz="4" w:space="0" w:color="BCBCBC"/>
                    <w:right w:val="nil"/>
                  </w:tcBorders>
                  <w:shd w:val="clear" w:color="000000" w:fill="80808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single" w:sz="4" w:space="0" w:color="BCBCBC"/>
                    <w:left w:val="nil"/>
                    <w:bottom w:val="single" w:sz="4" w:space="0" w:color="BCBCBC"/>
                    <w:right w:val="nil"/>
                  </w:tcBorders>
                  <w:shd w:val="clear" w:color="000000" w:fill="80808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single" w:sz="4" w:space="0" w:color="BCBCBC"/>
                    <w:left w:val="nil"/>
                    <w:bottom w:val="single" w:sz="4" w:space="0" w:color="BCBCBC"/>
                    <w:right w:val="nil"/>
                  </w:tcBorders>
                  <w:shd w:val="clear" w:color="000000" w:fill="80808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single" w:sz="4" w:space="0" w:color="BCBCBC"/>
                    <w:left w:val="nil"/>
                    <w:bottom w:val="single" w:sz="4" w:space="0" w:color="BCBCBC"/>
                    <w:right w:val="nil"/>
                  </w:tcBorders>
                  <w:shd w:val="clear" w:color="000000" w:fill="80808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single" w:sz="4" w:space="0" w:color="BCBCBC"/>
                    <w:left w:val="nil"/>
                    <w:bottom w:val="single" w:sz="4" w:space="0" w:color="BCBCBC"/>
                    <w:right w:val="nil"/>
                  </w:tcBorders>
                  <w:shd w:val="clear" w:color="000000" w:fill="80808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single" w:sz="4" w:space="0" w:color="BCBCBC"/>
                    <w:left w:val="nil"/>
                    <w:bottom w:val="single" w:sz="4" w:space="0" w:color="BCBCBC"/>
                    <w:right w:val="nil"/>
                  </w:tcBorders>
                  <w:shd w:val="clear" w:color="000000" w:fill="80808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single" w:sz="4" w:space="0" w:color="BCBCBC"/>
                    <w:left w:val="nil"/>
                    <w:bottom w:val="single" w:sz="4" w:space="0" w:color="BCBCBC"/>
                    <w:right w:val="nil"/>
                  </w:tcBorders>
                  <w:shd w:val="clear" w:color="000000" w:fill="80808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FFFFFF"/>
                      <w:sz w:val="16"/>
                      <w:szCs w:val="16"/>
                    </w:rPr>
                    <w:t> </w:t>
                  </w:r>
                </w:p>
              </w:tc>
            </w:tr>
            <w:tr w:rsidR="00B2162D" w:rsidRPr="00B2162D" w:rsidTr="00B2162D">
              <w:trPr>
                <w:trHeight w:val="225"/>
              </w:trPr>
              <w:tc>
                <w:tcPr>
                  <w:tcW w:w="421" w:type="dxa"/>
                  <w:tcBorders>
                    <w:top w:val="single" w:sz="4" w:space="0" w:color="BCBCBC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Вид воды</w:t>
                  </w:r>
                </w:p>
              </w:tc>
              <w:tc>
                <w:tcPr>
                  <w:tcW w:w="827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17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nil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питьевая вода</w:t>
                  </w:r>
                </w:p>
              </w:tc>
              <w:tc>
                <w:tcPr>
                  <w:tcW w:w="1075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2162D" w:rsidRPr="00B2162D" w:rsidTr="00B2162D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Установленная мощность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куб.м/час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80,000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80,000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80,000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80,000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80,000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80,000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80,000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80,000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80,000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80,000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2162D" w:rsidRPr="00B2162D" w:rsidTr="00B2162D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Подключённая (фактическая) нагрузка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куб.м/час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2162D" w:rsidRPr="00B2162D" w:rsidTr="00B2162D">
              <w:trPr>
                <w:trHeight w:val="1215"/>
              </w:trPr>
              <w:tc>
                <w:tcPr>
                  <w:tcW w:w="421" w:type="dxa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lastRenderedPageBreak/>
                    <w:t>4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Объём воды из источников водоснабжения, всего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3,396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3,396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Согласно расчета потребности воды на 2024 год по Кобинскому сельскому поселению </w:t>
                  </w:r>
                </w:p>
              </w:tc>
            </w:tr>
            <w:tr w:rsidR="00B2162D" w:rsidRPr="00B2162D" w:rsidTr="00B2162D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4.1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Поднято воды из поверхностных источников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B2162D" w:rsidRPr="00B2162D" w:rsidTr="00B2162D">
              <w:trPr>
                <w:trHeight w:val="2145"/>
              </w:trPr>
              <w:tc>
                <w:tcPr>
                  <w:tcW w:w="421" w:type="dxa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4.2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Поднято воды из подземных источников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3,396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3,396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Показатели объема полезного отпуска питьевого водоснабжения сохранены на уровне, определенном при установлении действующего тарифа на 2023 год.</w:t>
                  </w:r>
                </w:p>
              </w:tc>
            </w:tr>
            <w:tr w:rsidR="00B2162D" w:rsidRPr="00B2162D" w:rsidTr="00B2162D">
              <w:trPr>
                <w:trHeight w:val="450"/>
              </w:trPr>
              <w:tc>
                <w:tcPr>
                  <w:tcW w:w="421" w:type="dxa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4.3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Доочищенная сточная вода для нужд технического водоснабжения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B2162D" w:rsidRPr="00B2162D" w:rsidTr="00B2162D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Расход воды на технологические нужды всего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B2162D" w:rsidRPr="00B2162D" w:rsidTr="00B2162D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5.1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Расход воды на собственные нужды водоподготовки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B2162D" w:rsidRPr="00B2162D" w:rsidTr="00B2162D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5.2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Расход воды на промывку сетей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B2162D" w:rsidRPr="00B2162D" w:rsidTr="00B2162D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Получено воды со стороны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B2162D" w:rsidRPr="00B2162D" w:rsidTr="00B2162D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Объём воды, прошедшей водоподготовку (справочно)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B2162D" w:rsidRPr="00B2162D" w:rsidTr="00B2162D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Объём воды, поданной в сеть всего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3,396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3,396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B2162D" w:rsidRPr="00B2162D" w:rsidTr="00B2162D">
              <w:trPr>
                <w:trHeight w:val="2340"/>
              </w:trPr>
              <w:tc>
                <w:tcPr>
                  <w:tcW w:w="421" w:type="dxa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lastRenderedPageBreak/>
                    <w:t>8.1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Объём воды, поданной в сеть из собственных источников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3,396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3,396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Показатели объема полезного отпуска питьевого водоснабжения сохранены на уровне, определенном при установлении действующего тарифа на 2023 год.</w:t>
                  </w:r>
                </w:p>
              </w:tc>
            </w:tr>
            <w:tr w:rsidR="00B2162D" w:rsidRPr="00B2162D" w:rsidTr="00B2162D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8.2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Объём воды, поданной в сеть от других операторов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B2162D" w:rsidRPr="00B2162D" w:rsidTr="00B2162D">
              <w:trPr>
                <w:trHeight w:val="450"/>
              </w:trPr>
              <w:tc>
                <w:tcPr>
                  <w:tcW w:w="421" w:type="dxa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8.3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Получено от других территорий, дифференцированных по тарифу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B2162D" w:rsidRPr="00B2162D" w:rsidTr="00B2162D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Потери воды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B2162D" w:rsidRPr="00B2162D" w:rsidTr="00B2162D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9.1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Уровень потерь воды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B2162D" w:rsidRPr="00B2162D" w:rsidTr="00B2162D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Отпущено воды, всего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3,396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3,396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B2162D" w:rsidRPr="00B2162D" w:rsidTr="00B2162D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10.1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Расход воды на нужды предприятия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B2162D" w:rsidRPr="00B2162D" w:rsidTr="00B2162D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10.1.1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ind w:firstLineChars="200" w:firstLine="32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хозяйственные нужды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B2162D" w:rsidRPr="00B2162D" w:rsidTr="00B2162D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10.1.2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ind w:firstLineChars="200" w:firstLine="32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на основное производство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B2162D" w:rsidRPr="00B2162D" w:rsidTr="00B2162D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10.1.3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ind w:firstLineChars="200" w:firstLine="32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прочие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B2162D" w:rsidRPr="00B2162D" w:rsidTr="00B2162D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10.2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Отпущено воды другим водопроводам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B2162D" w:rsidRPr="00B2162D" w:rsidTr="00B2162D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10.2.1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ind w:firstLineChars="200" w:firstLine="32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по приборам учёта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B2162D" w:rsidRPr="00B2162D" w:rsidTr="00B2162D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10.2.2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ind w:firstLineChars="200" w:firstLine="32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по нормативам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B2162D" w:rsidRPr="00B2162D" w:rsidTr="00B2162D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10.3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Отпущено воды по категориям потребителей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3,396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3,396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B2162D" w:rsidRPr="00B2162D" w:rsidTr="00B2162D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10.3.1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ind w:firstLineChars="200" w:firstLine="32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Финансируемые из бюджетов всех уровней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B2162D" w:rsidRPr="00B2162D" w:rsidTr="00B2162D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lastRenderedPageBreak/>
                    <w:t>10.3.1.1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ind w:firstLineChars="300" w:firstLine="480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по приборам учёта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B2162D" w:rsidRPr="00B2162D" w:rsidTr="00B2162D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10.3.1.2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ind w:firstLineChars="300" w:firstLine="480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по нормативам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B2162D" w:rsidRPr="00B2162D" w:rsidTr="00B2162D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10.3.2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ind w:firstLineChars="200" w:firstLine="32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Население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3,396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3,396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B2162D" w:rsidRPr="00B2162D" w:rsidTr="00B2162D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10.3.2.1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ind w:firstLineChars="300" w:firstLine="480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по приборам учёта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B2162D" w:rsidRPr="00B2162D" w:rsidTr="00B2162D">
              <w:trPr>
                <w:trHeight w:val="2100"/>
              </w:trPr>
              <w:tc>
                <w:tcPr>
                  <w:tcW w:w="421" w:type="dxa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10.3.2.2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ind w:firstLineChars="300" w:firstLine="480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по нормативам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3,396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3,396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5,079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Показатели объема полезного отпуска питьевого водоснабжения сохранены на уровне, определенном при установлении действующего тарифа на 2023 год.</w:t>
                  </w:r>
                </w:p>
              </w:tc>
            </w:tr>
            <w:tr w:rsidR="00B2162D" w:rsidRPr="00B2162D" w:rsidTr="00B2162D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10.3.3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ind w:firstLineChars="200" w:firstLine="32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Прочие потребители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7EAD3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B2162D" w:rsidRPr="00B2162D" w:rsidTr="00B2162D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10.3.3.1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ind w:firstLineChars="300" w:firstLine="480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по приборам учёта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</w:tr>
            <w:tr w:rsidR="00B2162D" w:rsidRPr="00B2162D" w:rsidTr="00B2162D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10.3.3.2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ind w:firstLineChars="300" w:firstLine="480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по нормативам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2162D" w:rsidRPr="00B2162D" w:rsidTr="00B2162D">
              <w:trPr>
                <w:trHeight w:val="450"/>
              </w:trPr>
              <w:tc>
                <w:tcPr>
                  <w:tcW w:w="421" w:type="dxa"/>
                  <w:tcBorders>
                    <w:top w:val="nil"/>
                    <w:left w:val="single" w:sz="4" w:space="0" w:color="BCBCBC"/>
                    <w:bottom w:val="single" w:sz="4" w:space="0" w:color="BCBCBC"/>
                    <w:right w:val="single" w:sz="4" w:space="0" w:color="BCBCBC"/>
                  </w:tcBorders>
                  <w:shd w:val="clear" w:color="auto" w:fill="auto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10.4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ind w:firstLineChars="100" w:firstLine="160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Передано на другие территории, дифференцированные по тарифу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center"/>
                    <w:outlineLvl w:val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sz w:val="16"/>
                      <w:szCs w:val="16"/>
                    </w:rPr>
                    <w:t>тыс.куб.м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noWrap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jc w:val="right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FFFFC0"/>
                  <w:vAlign w:val="center"/>
                  <w:hideMark/>
                </w:tcPr>
                <w:p w:rsidR="00B2162D" w:rsidRPr="00B2162D" w:rsidRDefault="00B2162D" w:rsidP="007108AE">
                  <w:pPr>
                    <w:framePr w:hSpace="180" w:wrap="around" w:vAnchor="text" w:hAnchor="margin" w:x="-176" w:y="-848"/>
                    <w:outlineLvl w:val="0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B2162D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CE30F2" w:rsidRDefault="00CE30F2" w:rsidP="00AD0F3B">
            <w:pPr>
              <w:jc w:val="center"/>
              <w:rPr>
                <w:b/>
                <w:bCs/>
              </w:rPr>
            </w:pPr>
          </w:p>
          <w:p w:rsidR="00CE30F2" w:rsidRDefault="00CE30F2" w:rsidP="00AD0F3B">
            <w:pPr>
              <w:jc w:val="center"/>
              <w:rPr>
                <w:b/>
                <w:bCs/>
              </w:rPr>
            </w:pPr>
          </w:p>
          <w:p w:rsidR="000969BE" w:rsidRDefault="000969BE" w:rsidP="00AD0F3B">
            <w:pPr>
              <w:jc w:val="center"/>
              <w:rPr>
                <w:b/>
                <w:bCs/>
              </w:rPr>
            </w:pPr>
          </w:p>
          <w:p w:rsidR="000969BE" w:rsidRDefault="000969BE" w:rsidP="00AD0F3B">
            <w:pPr>
              <w:jc w:val="center"/>
              <w:rPr>
                <w:b/>
                <w:bCs/>
              </w:rPr>
            </w:pPr>
          </w:p>
          <w:p w:rsidR="000969BE" w:rsidRDefault="000969BE" w:rsidP="00AD0F3B">
            <w:pPr>
              <w:jc w:val="center"/>
              <w:rPr>
                <w:b/>
                <w:bCs/>
              </w:rPr>
            </w:pPr>
          </w:p>
          <w:p w:rsidR="000969BE" w:rsidRDefault="000969BE" w:rsidP="00AD0F3B">
            <w:pPr>
              <w:jc w:val="center"/>
              <w:rPr>
                <w:b/>
                <w:bCs/>
              </w:rPr>
            </w:pPr>
          </w:p>
          <w:p w:rsidR="000969BE" w:rsidRDefault="000969BE" w:rsidP="00AD0F3B">
            <w:pPr>
              <w:jc w:val="center"/>
              <w:rPr>
                <w:b/>
                <w:bCs/>
              </w:rPr>
            </w:pPr>
          </w:p>
          <w:p w:rsidR="000969BE" w:rsidRDefault="000969BE" w:rsidP="00AD0F3B">
            <w:pPr>
              <w:jc w:val="center"/>
              <w:rPr>
                <w:b/>
                <w:bCs/>
              </w:rPr>
            </w:pPr>
          </w:p>
          <w:p w:rsidR="000969BE" w:rsidRDefault="000969BE" w:rsidP="000D0325">
            <w:pPr>
              <w:rPr>
                <w:b/>
                <w:bCs/>
              </w:rPr>
            </w:pPr>
          </w:p>
          <w:p w:rsidR="000D0325" w:rsidRDefault="000D0325" w:rsidP="000D0325">
            <w:pPr>
              <w:rPr>
                <w:b/>
                <w:bCs/>
              </w:rPr>
            </w:pPr>
          </w:p>
          <w:p w:rsidR="000969BE" w:rsidRDefault="000969BE" w:rsidP="00AD0F3B">
            <w:pPr>
              <w:jc w:val="center"/>
              <w:rPr>
                <w:b/>
                <w:bCs/>
              </w:rPr>
            </w:pPr>
          </w:p>
          <w:p w:rsidR="00B2162D" w:rsidRDefault="00B2162D" w:rsidP="00AD0F3B">
            <w:pPr>
              <w:jc w:val="center"/>
              <w:rPr>
                <w:b/>
                <w:bCs/>
              </w:rPr>
            </w:pPr>
          </w:p>
          <w:p w:rsidR="00B2162D" w:rsidRDefault="00B2162D" w:rsidP="00AD0F3B">
            <w:pPr>
              <w:jc w:val="center"/>
              <w:rPr>
                <w:b/>
                <w:bCs/>
              </w:rPr>
            </w:pPr>
          </w:p>
          <w:p w:rsidR="008B5B0E" w:rsidRPr="00030E94" w:rsidRDefault="008B5B0E" w:rsidP="00B2162D">
            <w:pPr>
              <w:jc w:val="center"/>
              <w:rPr>
                <w:b/>
                <w:bCs/>
              </w:rPr>
            </w:pPr>
            <w:r w:rsidRPr="00030E94">
              <w:rPr>
                <w:b/>
                <w:bCs/>
              </w:rPr>
              <w:lastRenderedPageBreak/>
              <w:t>Расчет тарифа методом индексации</w:t>
            </w:r>
            <w:r w:rsidR="00AD0F3B">
              <w:rPr>
                <w:b/>
                <w:bCs/>
              </w:rPr>
              <w:t xml:space="preserve"> </w:t>
            </w:r>
            <w:r w:rsidRPr="00030E94">
              <w:rPr>
                <w:b/>
                <w:bCs/>
              </w:rPr>
              <w:t>на 2023-2025 годы</w:t>
            </w:r>
          </w:p>
        </w:tc>
      </w:tr>
      <w:tr w:rsidR="008B5B0E" w:rsidRPr="00B921D6" w:rsidTr="00B2162D">
        <w:trPr>
          <w:trHeight w:val="360"/>
        </w:trPr>
        <w:tc>
          <w:tcPr>
            <w:tcW w:w="147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B0E" w:rsidRPr="00030E94" w:rsidRDefault="008B5B0E" w:rsidP="00030E94">
            <w:pPr>
              <w:jc w:val="center"/>
              <w:rPr>
                <w:b/>
                <w:bCs/>
              </w:rPr>
            </w:pPr>
            <w:r w:rsidRPr="00030E94">
              <w:rPr>
                <w:b/>
                <w:bCs/>
              </w:rPr>
              <w:lastRenderedPageBreak/>
              <w:t>на питьевую воду (питьевое водоснабжение)</w:t>
            </w:r>
          </w:p>
        </w:tc>
      </w:tr>
      <w:tr w:rsidR="008B5B0E" w:rsidRPr="00B921D6" w:rsidTr="00B2162D">
        <w:trPr>
          <w:trHeight w:val="360"/>
        </w:trPr>
        <w:tc>
          <w:tcPr>
            <w:tcW w:w="147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B0E" w:rsidRPr="00030E94" w:rsidRDefault="008B5B0E" w:rsidP="00030E94">
            <w:pPr>
              <w:jc w:val="center"/>
              <w:rPr>
                <w:b/>
                <w:bCs/>
              </w:rPr>
            </w:pPr>
            <w:r w:rsidRPr="00030E94">
              <w:rPr>
                <w:b/>
                <w:bCs/>
              </w:rPr>
              <w:t>для потребителей ООО "ПКХ", оказывающего услуги на территории</w:t>
            </w:r>
          </w:p>
        </w:tc>
      </w:tr>
      <w:tr w:rsidR="008B5B0E" w:rsidRPr="00B921D6" w:rsidTr="00B2162D">
        <w:trPr>
          <w:trHeight w:val="360"/>
        </w:trPr>
        <w:tc>
          <w:tcPr>
            <w:tcW w:w="147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B0E" w:rsidRPr="00030E94" w:rsidRDefault="00B2162D" w:rsidP="00030E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Кобинского</w:t>
            </w:r>
            <w:r w:rsidR="008B5B0E" w:rsidRPr="00030E94">
              <w:rPr>
                <w:b/>
                <w:bCs/>
              </w:rPr>
              <w:t xml:space="preserve"> муниципального образования Братского района</w:t>
            </w:r>
          </w:p>
        </w:tc>
      </w:tr>
      <w:tr w:rsidR="00CE30F2" w:rsidRPr="00B921D6" w:rsidTr="00B2162D">
        <w:trPr>
          <w:trHeight w:val="300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0E" w:rsidRPr="00B921D6" w:rsidRDefault="008B5B0E" w:rsidP="00030E9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B5B0E" w:rsidRPr="00B921D6" w:rsidRDefault="008B5B0E" w:rsidP="008B5B0E">
      <w:pPr>
        <w:tabs>
          <w:tab w:val="left" w:pos="1680"/>
        </w:tabs>
        <w:suppressAutoHyphens/>
        <w:ind w:firstLine="709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1593"/>
        <w:gridCol w:w="567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851"/>
        <w:gridCol w:w="850"/>
        <w:gridCol w:w="709"/>
        <w:gridCol w:w="536"/>
        <w:gridCol w:w="598"/>
        <w:gridCol w:w="786"/>
      </w:tblGrid>
      <w:tr w:rsidR="00B2162D" w:rsidRPr="00B2162D" w:rsidTr="00B2162D">
        <w:trPr>
          <w:trHeight w:val="495"/>
        </w:trPr>
        <w:tc>
          <w:tcPr>
            <w:tcW w:w="500" w:type="dxa"/>
            <w:vMerge w:val="restart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B2162D" w:rsidRPr="00B2162D" w:rsidRDefault="00B2162D" w:rsidP="00B2162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2162D">
              <w:rPr>
                <w:rFonts w:ascii="Tahoma" w:hAnsi="Tahoma" w:cs="Tahoma"/>
                <w:sz w:val="14"/>
                <w:szCs w:val="14"/>
              </w:rPr>
              <w:t>№ п/п</w:t>
            </w:r>
          </w:p>
        </w:tc>
        <w:tc>
          <w:tcPr>
            <w:tcW w:w="1593" w:type="dxa"/>
            <w:vMerge w:val="restart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B2162D" w:rsidRPr="00B2162D" w:rsidRDefault="00B2162D" w:rsidP="00B2162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2162D">
              <w:rPr>
                <w:rFonts w:ascii="Tahoma" w:hAnsi="Tahoma" w:cs="Tahoma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B2162D" w:rsidRPr="00B2162D" w:rsidRDefault="00B2162D" w:rsidP="00B2162D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2162D">
              <w:rPr>
                <w:rFonts w:ascii="Tahoma" w:hAnsi="Tahoma" w:cs="Tahoma"/>
                <w:sz w:val="14"/>
                <w:szCs w:val="14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5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5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786" w:type="dxa"/>
            <w:vMerge w:val="restart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Указание на подтверждающие документы / URL-ссылка на копии подтверждающих документов</w:t>
            </w:r>
          </w:p>
        </w:tc>
      </w:tr>
      <w:tr w:rsidR="00B2162D" w:rsidRPr="00B2162D" w:rsidTr="00B2162D">
        <w:trPr>
          <w:trHeight w:val="915"/>
        </w:trPr>
        <w:tc>
          <w:tcPr>
            <w:tcW w:w="500" w:type="dxa"/>
            <w:vMerge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vAlign w:val="center"/>
            <w:hideMark/>
          </w:tcPr>
          <w:p w:rsidR="00B2162D" w:rsidRPr="00B2162D" w:rsidRDefault="00B2162D" w:rsidP="00B2162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93" w:type="dxa"/>
            <w:vMerge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vAlign w:val="center"/>
            <w:hideMark/>
          </w:tcPr>
          <w:p w:rsidR="00B2162D" w:rsidRPr="00B2162D" w:rsidRDefault="00B2162D" w:rsidP="00B2162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vAlign w:val="center"/>
            <w:hideMark/>
          </w:tcPr>
          <w:p w:rsidR="00B2162D" w:rsidRPr="00B2162D" w:rsidRDefault="00B2162D" w:rsidP="00B2162D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Принято органом регулирования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Факт по данным организации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Факт, принятый органом регулирования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отклонение факта по данным организации к факту, принятому органом регулирования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Принято органом регулирования</w:t>
            </w:r>
          </w:p>
        </w:tc>
        <w:tc>
          <w:tcPr>
            <w:tcW w:w="851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Предложение организации</w:t>
            </w:r>
          </w:p>
        </w:tc>
        <w:tc>
          <w:tcPr>
            <w:tcW w:w="85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Предложение организации</w:t>
            </w:r>
          </w:p>
        </w:tc>
        <w:tc>
          <w:tcPr>
            <w:tcW w:w="851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Предложение организации</w:t>
            </w: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Принято органом регулирования</w:t>
            </w:r>
          </w:p>
        </w:tc>
        <w:tc>
          <w:tcPr>
            <w:tcW w:w="851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Принято органом регулирования</w:t>
            </w:r>
          </w:p>
        </w:tc>
        <w:tc>
          <w:tcPr>
            <w:tcW w:w="85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Принято органом регулирования</w:t>
            </w:r>
          </w:p>
        </w:tc>
        <w:tc>
          <w:tcPr>
            <w:tcW w:w="1843" w:type="dxa"/>
            <w:gridSpan w:val="3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Сравнительный анализ динамики НВВ, в том числе расходов по отдельным статьям (группам расходов), прибыли и их величины по отношению к предыдущим периодам регулирования, %</w:t>
            </w:r>
          </w:p>
        </w:tc>
        <w:tc>
          <w:tcPr>
            <w:tcW w:w="786" w:type="dxa"/>
            <w:vMerge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vAlign w:val="center"/>
            <w:hideMark/>
          </w:tcPr>
          <w:p w:rsidR="00B2162D" w:rsidRPr="00B2162D" w:rsidRDefault="00B2162D" w:rsidP="00B2162D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B2162D" w:rsidRPr="00B2162D" w:rsidTr="00B2162D">
        <w:trPr>
          <w:trHeight w:val="225"/>
        </w:trPr>
        <w:tc>
          <w:tcPr>
            <w:tcW w:w="3510" w:type="dxa"/>
            <w:gridSpan w:val="4"/>
            <w:tcBorders>
              <w:top w:val="nil"/>
              <w:left w:val="single" w:sz="4" w:space="0" w:color="BCBCBC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B2162D" w:rsidRPr="00B2162D" w:rsidRDefault="00B2162D" w:rsidP="00B2162D">
            <w:pPr>
              <w:rPr>
                <w:rFonts w:ascii="Tahoma" w:hAnsi="Tahoma" w:cs="Tahoma"/>
                <w:color w:val="FFFFFF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FFFFFF"/>
                <w:sz w:val="14"/>
                <w:szCs w:val="14"/>
              </w:rPr>
              <w:t>Тариф 1 (Водоснабжение) - тариф на питьевую воду</w:t>
            </w:r>
          </w:p>
          <w:p w:rsidR="00B2162D" w:rsidRPr="00B2162D" w:rsidRDefault="00B2162D" w:rsidP="00B2162D">
            <w:pPr>
              <w:rPr>
                <w:rFonts w:ascii="Tahoma" w:hAnsi="Tahoma" w:cs="Tahoma"/>
                <w:color w:val="FFFFFF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FFFFFF"/>
                <w:sz w:val="14"/>
                <w:szCs w:val="14"/>
              </w:rPr>
              <w:t> </w:t>
            </w:r>
          </w:p>
          <w:p w:rsidR="00B2162D" w:rsidRPr="00B2162D" w:rsidRDefault="00B2162D" w:rsidP="00B2162D">
            <w:pPr>
              <w:rPr>
                <w:rFonts w:ascii="Tahoma" w:hAnsi="Tahoma" w:cs="Tahoma"/>
                <w:color w:val="FFFFFF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FFFFFF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B2162D" w:rsidRPr="00B2162D" w:rsidRDefault="00B2162D" w:rsidP="00B2162D">
            <w:pPr>
              <w:rPr>
                <w:rFonts w:ascii="Tahoma" w:hAnsi="Tahoma" w:cs="Tahoma"/>
                <w:color w:val="FFFFFF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FFFFFF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B2162D" w:rsidRPr="00B2162D" w:rsidRDefault="00B2162D" w:rsidP="00B2162D">
            <w:pPr>
              <w:rPr>
                <w:rFonts w:ascii="Tahoma" w:hAnsi="Tahoma" w:cs="Tahoma"/>
                <w:color w:val="FFFFFF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FFFFFF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B2162D" w:rsidRPr="00B2162D" w:rsidRDefault="00B2162D" w:rsidP="00B2162D">
            <w:pPr>
              <w:rPr>
                <w:rFonts w:ascii="Tahoma" w:hAnsi="Tahoma" w:cs="Tahoma"/>
                <w:color w:val="FFFFFF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FFFFFF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B2162D" w:rsidRPr="00B2162D" w:rsidRDefault="00B2162D" w:rsidP="00B2162D">
            <w:pPr>
              <w:rPr>
                <w:rFonts w:ascii="Tahoma" w:hAnsi="Tahoma" w:cs="Tahoma"/>
                <w:color w:val="FFFFFF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FFFFFF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B2162D" w:rsidRPr="00B2162D" w:rsidRDefault="00B2162D" w:rsidP="00B2162D">
            <w:pPr>
              <w:rPr>
                <w:rFonts w:ascii="Tahoma" w:hAnsi="Tahoma" w:cs="Tahoma"/>
                <w:color w:val="FFFFFF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FFFFFF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B2162D" w:rsidRPr="00B2162D" w:rsidRDefault="00B2162D" w:rsidP="00B2162D">
            <w:pPr>
              <w:rPr>
                <w:rFonts w:ascii="Tahoma" w:hAnsi="Tahoma" w:cs="Tahoma"/>
                <w:color w:val="FFFFFF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FFFFFF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B2162D" w:rsidRPr="00B2162D" w:rsidRDefault="00B2162D" w:rsidP="00B2162D">
            <w:pPr>
              <w:rPr>
                <w:rFonts w:ascii="Tahoma" w:hAnsi="Tahoma" w:cs="Tahoma"/>
                <w:color w:val="FFFFFF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FFFFFF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B2162D" w:rsidRPr="00B2162D" w:rsidRDefault="00B2162D" w:rsidP="00B2162D">
            <w:pPr>
              <w:rPr>
                <w:rFonts w:ascii="Tahoma" w:hAnsi="Tahoma" w:cs="Tahoma"/>
                <w:color w:val="FFFFFF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FFFFFF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B2162D" w:rsidRPr="00B2162D" w:rsidRDefault="00B2162D" w:rsidP="00B2162D">
            <w:pPr>
              <w:rPr>
                <w:rFonts w:ascii="Tahoma" w:hAnsi="Tahoma" w:cs="Tahoma"/>
                <w:color w:val="FFFFFF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FFFFFF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B2162D" w:rsidRPr="00B2162D" w:rsidRDefault="00B2162D" w:rsidP="00B2162D">
            <w:pPr>
              <w:rPr>
                <w:rFonts w:ascii="Tahoma" w:hAnsi="Tahoma" w:cs="Tahoma"/>
                <w:color w:val="FFFFFF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FFFFFF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B2162D" w:rsidRPr="00B2162D" w:rsidRDefault="00B2162D" w:rsidP="00B2162D">
            <w:pPr>
              <w:rPr>
                <w:rFonts w:ascii="Tahoma" w:hAnsi="Tahoma" w:cs="Tahoma"/>
                <w:color w:val="FFFFFF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FFFFFF"/>
                <w:sz w:val="14"/>
                <w:szCs w:val="1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B2162D" w:rsidRPr="00B2162D" w:rsidRDefault="00B2162D" w:rsidP="00B2162D">
            <w:pPr>
              <w:rPr>
                <w:rFonts w:ascii="Tahoma" w:hAnsi="Tahoma" w:cs="Tahoma"/>
                <w:color w:val="FFFFFF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FFFFFF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B2162D" w:rsidRPr="00B2162D" w:rsidRDefault="00B2162D" w:rsidP="00B2162D">
            <w:pPr>
              <w:rPr>
                <w:rFonts w:ascii="Tahoma" w:hAnsi="Tahoma" w:cs="Tahoma"/>
                <w:color w:val="FFFFFF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FFFFFF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B2162D" w:rsidRPr="00B2162D" w:rsidRDefault="00B2162D" w:rsidP="00B2162D">
            <w:pPr>
              <w:rPr>
                <w:rFonts w:ascii="Tahoma" w:hAnsi="Tahoma" w:cs="Tahoma"/>
                <w:color w:val="FFFFFF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FFFFFF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593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sz w:val="14"/>
                <w:szCs w:val="14"/>
              </w:rPr>
              <w:t>Операционные расходы</w:t>
            </w:r>
          </w:p>
        </w:tc>
        <w:tc>
          <w:tcPr>
            <w:tcW w:w="567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1 272,15</w:t>
            </w:r>
          </w:p>
        </w:tc>
        <w:tc>
          <w:tcPr>
            <w:tcW w:w="851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988,94</w:t>
            </w:r>
          </w:p>
        </w:tc>
        <w:tc>
          <w:tcPr>
            <w:tcW w:w="850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988,94</w:t>
            </w:r>
          </w:p>
        </w:tc>
        <w:tc>
          <w:tcPr>
            <w:tcW w:w="851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1 272,15</w:t>
            </w:r>
          </w:p>
        </w:tc>
        <w:tc>
          <w:tcPr>
            <w:tcW w:w="851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1 476,85</w:t>
            </w:r>
          </w:p>
        </w:tc>
        <w:tc>
          <w:tcPr>
            <w:tcW w:w="850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1 523,49</w:t>
            </w:r>
          </w:p>
        </w:tc>
        <w:tc>
          <w:tcPr>
            <w:tcW w:w="851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1 568,59</w:t>
            </w:r>
          </w:p>
        </w:tc>
        <w:tc>
          <w:tcPr>
            <w:tcW w:w="992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1 476,86</w:t>
            </w:r>
          </w:p>
        </w:tc>
        <w:tc>
          <w:tcPr>
            <w:tcW w:w="851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1 523,50</w:t>
            </w:r>
          </w:p>
        </w:tc>
        <w:tc>
          <w:tcPr>
            <w:tcW w:w="850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1 568,59</w:t>
            </w:r>
          </w:p>
        </w:tc>
        <w:tc>
          <w:tcPr>
            <w:tcW w:w="709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16,09</w:t>
            </w:r>
          </w:p>
        </w:tc>
        <w:tc>
          <w:tcPr>
            <w:tcW w:w="536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3,16</w:t>
            </w:r>
          </w:p>
        </w:tc>
        <w:tc>
          <w:tcPr>
            <w:tcW w:w="598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2,96</w:t>
            </w:r>
          </w:p>
        </w:tc>
        <w:tc>
          <w:tcPr>
            <w:tcW w:w="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100" w:firstLine="14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коэффициент индекса операционных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1,032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1,030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1,032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1,030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sz w:val="14"/>
                <w:szCs w:val="14"/>
              </w:rPr>
              <w:t>1.2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100" w:firstLine="141"/>
              <w:outlineLvl w:val="0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sz w:val="14"/>
                <w:szCs w:val="14"/>
              </w:rPr>
              <w:t>Производственные расходы: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962,14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774,67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774,67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962,15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1 084,05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1 084,05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12,67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1.2.1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200" w:firstLine="28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расходы на приобретение сырья и материалов и их хранение,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1.2.1.1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300" w:firstLine="420"/>
              <w:outlineLvl w:val="0"/>
              <w:rPr>
                <w:rFonts w:ascii="Tahoma" w:hAnsi="Tahoma" w:cs="Tahoma"/>
                <w:sz w:val="14"/>
                <w:szCs w:val="14"/>
              </w:rPr>
            </w:pPr>
            <w:r w:rsidRPr="00B2162D">
              <w:rPr>
                <w:rFonts w:ascii="Tahoma" w:hAnsi="Tahoma" w:cs="Tahoma"/>
                <w:sz w:val="14"/>
                <w:szCs w:val="14"/>
              </w:rPr>
              <w:t>горюче-смазочные материалы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sz w:val="14"/>
                <w:szCs w:val="14"/>
              </w:rPr>
            </w:pPr>
            <w:r w:rsidRPr="00B2162D">
              <w:rPr>
                <w:rFonts w:ascii="Tahoma" w:hAnsi="Tahoma" w:cs="Tahoma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1.2.1.2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300" w:firstLine="42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материалы и малоценные основные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sz w:val="14"/>
                <w:szCs w:val="14"/>
              </w:rPr>
            </w:pPr>
            <w:r w:rsidRPr="00B2162D">
              <w:rPr>
                <w:rFonts w:ascii="Tahoma" w:hAnsi="Tahoma" w:cs="Tahoma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1.2.2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200" w:firstLine="28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расходы на оплату регулируемыми организациями выполняемых сторонними организациями работ и (или)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1.2.3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200" w:firstLine="28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 xml:space="preserve">расходы на оплату труда и страховые взносы на обязательное </w:t>
            </w: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социальное страхование основного производственного персонала,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sz w:val="14"/>
                <w:szCs w:val="14"/>
              </w:rPr>
            </w:pPr>
            <w:r w:rsidRPr="00B2162D">
              <w:rPr>
                <w:rFonts w:ascii="Tahoma" w:hAnsi="Tahoma" w:cs="Tahoma"/>
                <w:sz w:val="14"/>
                <w:szCs w:val="14"/>
              </w:rPr>
              <w:lastRenderedPageBreak/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810,22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643,52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643,52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810,22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913,97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913,97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12,81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1.2.3.1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300" w:firstLine="420"/>
              <w:outlineLvl w:val="0"/>
              <w:rPr>
                <w:rFonts w:ascii="Tahoma" w:hAnsi="Tahoma" w:cs="Tahoma"/>
                <w:sz w:val="14"/>
                <w:szCs w:val="14"/>
              </w:rPr>
            </w:pPr>
            <w:r w:rsidRPr="00B2162D">
              <w:rPr>
                <w:rFonts w:ascii="Tahoma" w:hAnsi="Tahoma" w:cs="Tahoma"/>
                <w:sz w:val="14"/>
                <w:szCs w:val="14"/>
              </w:rPr>
              <w:t>расходы на оплату труда основного производственного персонала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622,29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525,32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525,32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622,29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743,19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743,19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19,43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1.2.3.2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300" w:firstLine="420"/>
              <w:outlineLvl w:val="0"/>
              <w:rPr>
                <w:rFonts w:ascii="Tahoma" w:hAnsi="Tahoma" w:cs="Tahoma"/>
                <w:sz w:val="14"/>
                <w:szCs w:val="14"/>
              </w:rPr>
            </w:pPr>
            <w:r w:rsidRPr="00B2162D">
              <w:rPr>
                <w:rFonts w:ascii="Tahoma" w:hAnsi="Tahoma" w:cs="Tahoma"/>
                <w:sz w:val="14"/>
                <w:szCs w:val="14"/>
              </w:rPr>
              <w:t>страховые взносы на обязательное социальное страхование основного производственного персонала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sz w:val="14"/>
                <w:szCs w:val="14"/>
              </w:rPr>
            </w:pPr>
            <w:r w:rsidRPr="00B2162D">
              <w:rPr>
                <w:rFonts w:ascii="Tahoma" w:hAnsi="Tahoma" w:cs="Tahoma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187,93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118,20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118,20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187,93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170,78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170,78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-9,12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1.2.4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200" w:firstLine="28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общехозяйственные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133,40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112,63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112,63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133,40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149,50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149,50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12,07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1.2.5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200" w:firstLine="280"/>
              <w:outlineLvl w:val="0"/>
              <w:rPr>
                <w:rFonts w:ascii="Tahoma" w:hAnsi="Tahoma" w:cs="Tahoma"/>
                <w:sz w:val="14"/>
                <w:szCs w:val="14"/>
              </w:rPr>
            </w:pPr>
            <w:r w:rsidRPr="00B2162D">
              <w:rPr>
                <w:rFonts w:ascii="Tahoma" w:hAnsi="Tahoma" w:cs="Tahoma"/>
                <w:sz w:val="14"/>
                <w:szCs w:val="14"/>
              </w:rPr>
              <w:t>прочие производственные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18,52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18,52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18,52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18,52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20,58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20,58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11,10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1.2.5.1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300" w:firstLine="42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амортизация автотранспорта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1.2.5.2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300" w:firstLine="42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расходы на обезвоживание, обезвреживание и захоронение осадка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1.2.5.3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B2162D" w:rsidRPr="00B2162D" w:rsidRDefault="00B2162D" w:rsidP="00B2162D">
            <w:pPr>
              <w:ind w:firstLineChars="300" w:firstLine="42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расходы на приобретение (использование) вспомогательных материалов, запасных частей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1.2.5.4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B2162D" w:rsidRPr="00B2162D" w:rsidRDefault="00B2162D" w:rsidP="00B2162D">
            <w:pPr>
              <w:ind w:firstLineChars="300" w:firstLine="42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расходы на эксплуатацию, техническое обслуживание и ремонт автотранспорта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1.2.5.5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300" w:firstLine="42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расходы на осуществление производственного контроля качества воды и производственного контроля состава и свойств сточных вод расходы на осуществление производственного контроля качества воды и производственного контроля состава и свойств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18,52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18,52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18,52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18,52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20,58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20,58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11,10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1.2.5.6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300" w:firstLine="42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расходы на аварийно-диспетчерское обслуживание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1.2.5.7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300" w:firstLine="42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иные производственные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1.3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100" w:firstLine="141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Ремонтные расходы: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85,10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85,10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144,69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144,69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70,02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1.3.1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200" w:firstLine="28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расходы на текущий ремонт централизованных систем водоснабжения и (или) водоотведения либо объектов, входящих в состав таких систем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85,10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85,10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144,69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144,69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70,02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1.3.2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200" w:firstLine="280"/>
              <w:outlineLvl w:val="0"/>
              <w:rPr>
                <w:rFonts w:ascii="Tahoma" w:hAnsi="Tahoma" w:cs="Tahoma"/>
                <w:sz w:val="14"/>
                <w:szCs w:val="14"/>
              </w:rPr>
            </w:pPr>
            <w:r w:rsidRPr="00B2162D">
              <w:rPr>
                <w:rFonts w:ascii="Tahoma" w:hAnsi="Tahoma" w:cs="Tahoma"/>
                <w:sz w:val="14"/>
                <w:szCs w:val="14"/>
              </w:rPr>
              <w:t>расходы на капитальный ремонт централизованных систем водоснабжения и (или) водоотведения либо объектов, входящих в состав таких систем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1.3.3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200" w:firstLine="280"/>
              <w:outlineLvl w:val="0"/>
              <w:rPr>
                <w:rFonts w:ascii="Tahoma" w:hAnsi="Tahoma" w:cs="Tahoma"/>
                <w:sz w:val="14"/>
                <w:szCs w:val="14"/>
              </w:rPr>
            </w:pPr>
            <w:r w:rsidRPr="00B2162D">
              <w:rPr>
                <w:rFonts w:ascii="Tahoma" w:hAnsi="Tahoma" w:cs="Tahoma"/>
                <w:sz w:val="14"/>
                <w:szCs w:val="14"/>
              </w:rPr>
              <w:t>расходы на оплату труда и страховые взносы на обязательное социальное страхование ремонтного персонала,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1.3.3.1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300" w:firstLine="420"/>
              <w:outlineLvl w:val="0"/>
              <w:rPr>
                <w:rFonts w:ascii="Tahoma" w:hAnsi="Tahoma" w:cs="Tahoma"/>
                <w:sz w:val="14"/>
                <w:szCs w:val="14"/>
              </w:rPr>
            </w:pPr>
            <w:r w:rsidRPr="00B2162D">
              <w:rPr>
                <w:rFonts w:ascii="Tahoma" w:hAnsi="Tahoma" w:cs="Tahoma"/>
                <w:sz w:val="14"/>
                <w:szCs w:val="14"/>
              </w:rPr>
              <w:t>расходы на оплату труда ремонтного персонала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1.3.3.2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300" w:firstLine="420"/>
              <w:outlineLvl w:val="0"/>
              <w:rPr>
                <w:rFonts w:ascii="Tahoma" w:hAnsi="Tahoma" w:cs="Tahoma"/>
                <w:sz w:val="14"/>
                <w:szCs w:val="14"/>
              </w:rPr>
            </w:pPr>
            <w:r w:rsidRPr="00B2162D">
              <w:rPr>
                <w:rFonts w:ascii="Tahoma" w:hAnsi="Tahoma" w:cs="Tahoma"/>
                <w:sz w:val="14"/>
                <w:szCs w:val="14"/>
              </w:rPr>
              <w:t>страховые взносы на обязательное социальное страхование ремонтного персонала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85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1.4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100" w:firstLine="141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Административные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224,91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214,27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214,27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224,91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248,11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248,11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10,32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1.4.1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200" w:firstLine="28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расходы на оплату работ и услуг, выполняемых сторонними организациями,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1.4.1.1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300" w:firstLine="420"/>
              <w:outlineLvl w:val="0"/>
              <w:rPr>
                <w:rFonts w:ascii="Tahoma" w:hAnsi="Tahoma" w:cs="Tahoma"/>
                <w:sz w:val="14"/>
                <w:szCs w:val="14"/>
              </w:rPr>
            </w:pPr>
            <w:r w:rsidRPr="00B2162D">
              <w:rPr>
                <w:rFonts w:ascii="Tahoma" w:hAnsi="Tahoma" w:cs="Tahoma"/>
                <w:sz w:val="14"/>
                <w:szCs w:val="14"/>
              </w:rPr>
              <w:t>услуги связи и интернет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1.4.1.2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300" w:firstLine="420"/>
              <w:outlineLvl w:val="0"/>
              <w:rPr>
                <w:rFonts w:ascii="Tahoma" w:hAnsi="Tahoma" w:cs="Tahoma"/>
                <w:sz w:val="14"/>
                <w:szCs w:val="14"/>
              </w:rPr>
            </w:pPr>
            <w:r w:rsidRPr="00B2162D">
              <w:rPr>
                <w:rFonts w:ascii="Tahoma" w:hAnsi="Tahoma" w:cs="Tahoma"/>
                <w:sz w:val="14"/>
                <w:szCs w:val="14"/>
              </w:rPr>
              <w:t>юридические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1.4.1.3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300" w:firstLine="420"/>
              <w:outlineLvl w:val="0"/>
              <w:rPr>
                <w:rFonts w:ascii="Tahoma" w:hAnsi="Tahoma" w:cs="Tahoma"/>
                <w:sz w:val="14"/>
                <w:szCs w:val="14"/>
              </w:rPr>
            </w:pPr>
            <w:r w:rsidRPr="00B2162D">
              <w:rPr>
                <w:rFonts w:ascii="Tahoma" w:hAnsi="Tahoma" w:cs="Tahoma"/>
                <w:sz w:val="14"/>
                <w:szCs w:val="14"/>
              </w:rPr>
              <w:t>аудиторские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1.4.1.4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300" w:firstLine="420"/>
              <w:outlineLvl w:val="0"/>
              <w:rPr>
                <w:rFonts w:ascii="Tahoma" w:hAnsi="Tahoma" w:cs="Tahoma"/>
                <w:sz w:val="14"/>
                <w:szCs w:val="14"/>
              </w:rPr>
            </w:pPr>
            <w:r w:rsidRPr="00B2162D">
              <w:rPr>
                <w:rFonts w:ascii="Tahoma" w:hAnsi="Tahoma" w:cs="Tahoma"/>
                <w:sz w:val="14"/>
                <w:szCs w:val="14"/>
              </w:rPr>
              <w:t>консультационные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1.4.1.5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300" w:firstLine="420"/>
              <w:outlineLvl w:val="0"/>
              <w:rPr>
                <w:rFonts w:ascii="Tahoma" w:hAnsi="Tahoma" w:cs="Tahoma"/>
                <w:sz w:val="14"/>
                <w:szCs w:val="14"/>
              </w:rPr>
            </w:pPr>
            <w:r w:rsidRPr="00B2162D">
              <w:rPr>
                <w:rFonts w:ascii="Tahoma" w:hAnsi="Tahoma" w:cs="Tahoma"/>
                <w:sz w:val="14"/>
                <w:szCs w:val="14"/>
              </w:rPr>
              <w:t>услуги по вневедомственной охране объектов и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1.4.1.6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300" w:firstLine="420"/>
              <w:outlineLvl w:val="0"/>
              <w:rPr>
                <w:rFonts w:ascii="Tahoma" w:hAnsi="Tahoma" w:cs="Tahoma"/>
                <w:sz w:val="14"/>
                <w:szCs w:val="14"/>
              </w:rPr>
            </w:pPr>
            <w:r w:rsidRPr="00B2162D">
              <w:rPr>
                <w:rFonts w:ascii="Tahoma" w:hAnsi="Tahoma" w:cs="Tahoma"/>
                <w:sz w:val="14"/>
                <w:szCs w:val="14"/>
              </w:rPr>
              <w:t>информационные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1.4.1.7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300" w:firstLine="420"/>
              <w:outlineLvl w:val="0"/>
              <w:rPr>
                <w:rFonts w:ascii="Tahoma" w:hAnsi="Tahoma" w:cs="Tahoma"/>
                <w:sz w:val="14"/>
                <w:szCs w:val="14"/>
              </w:rPr>
            </w:pPr>
            <w:r w:rsidRPr="00B2162D">
              <w:rPr>
                <w:rFonts w:ascii="Tahoma" w:hAnsi="Tahoma" w:cs="Tahoma"/>
                <w:sz w:val="14"/>
                <w:szCs w:val="14"/>
              </w:rPr>
              <w:t>иные работы и (или)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1.4.2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200" w:firstLine="28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расходы на оплату труда и страховые взносы на обязательное социальное страхование административно-управленческого персонала,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179,81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169,17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169,17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179,81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227,01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227,01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26,25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1.4.2.1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300" w:firstLine="420"/>
              <w:outlineLvl w:val="0"/>
              <w:rPr>
                <w:rFonts w:ascii="Tahoma" w:hAnsi="Tahoma" w:cs="Tahoma"/>
                <w:sz w:val="14"/>
                <w:szCs w:val="14"/>
              </w:rPr>
            </w:pPr>
            <w:r w:rsidRPr="00B2162D">
              <w:rPr>
                <w:rFonts w:ascii="Tahoma" w:hAnsi="Tahoma" w:cs="Tahoma"/>
                <w:sz w:val="14"/>
                <w:szCs w:val="14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FF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138,10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138,10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138,10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138,10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184,59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184,59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33,67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1.4.2.2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300" w:firstLine="420"/>
              <w:outlineLvl w:val="0"/>
              <w:rPr>
                <w:rFonts w:ascii="Tahoma" w:hAnsi="Tahoma" w:cs="Tahoma"/>
                <w:sz w:val="14"/>
                <w:szCs w:val="14"/>
              </w:rPr>
            </w:pPr>
            <w:r w:rsidRPr="00B2162D">
              <w:rPr>
                <w:rFonts w:ascii="Tahoma" w:hAnsi="Tahoma" w:cs="Tahoma"/>
                <w:sz w:val="14"/>
                <w:szCs w:val="14"/>
              </w:rPr>
              <w:t>страховые взносы на обязательное социальное страхование административно-управленческого персонала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41,71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31,07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31,07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41,71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42,42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42,42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1,71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67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1.4.3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200" w:firstLine="28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арендная плата, лизинговые платежи, не связанные с арендой (лизингом) централизованных систем водоснабжения и (или) водоотведения либо объектов, входящих в состав таких систем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1.4.4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200" w:firstLine="28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служебные командировки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1.4.5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200" w:firstLine="28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обучение персонала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1.4.6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200" w:firstLine="28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страхование производственных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1.4.7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200" w:firstLine="28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прочие административные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45,10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45,10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45,10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45,10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-53,22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1.4.7.1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300" w:firstLine="42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расходы на амортизацию непроизводственных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1.4.7.2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300" w:firstLine="42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расходы по охране объектов и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1.4.7.3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300" w:firstLine="420"/>
              <w:outlineLvl w:val="0"/>
              <w:rPr>
                <w:rFonts w:ascii="Tahoma" w:hAnsi="Tahoma" w:cs="Tahoma"/>
                <w:sz w:val="14"/>
                <w:szCs w:val="14"/>
              </w:rPr>
            </w:pPr>
            <w:r w:rsidRPr="00B2162D">
              <w:rPr>
                <w:rFonts w:ascii="Tahoma" w:hAnsi="Tahoma" w:cs="Tahoma"/>
                <w:sz w:val="14"/>
                <w:szCs w:val="14"/>
              </w:rPr>
              <w:t>иные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45,10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45,10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45,10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45,10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-53,22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1.5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100" w:firstLine="14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Сбытовые расходы гарантирующих организаций (за исключением указанных в п.2.6)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1.6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100" w:firstLine="14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Реагенты до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1.7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100" w:firstLine="141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Операционные расходы по концессионным соглашениям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nil"/>
            </w:tcBorders>
            <w:shd w:val="thinReverseDiagStripe" w:color="BCBCBC" w:fill="auto"/>
            <w:vAlign w:val="center"/>
            <w:hideMark/>
          </w:tcPr>
          <w:p w:rsidR="00B2162D" w:rsidRPr="00B2162D" w:rsidRDefault="00B2162D" w:rsidP="00B2162D">
            <w:pPr>
              <w:ind w:firstLineChars="100" w:firstLine="141"/>
              <w:outlineLvl w:val="0"/>
              <w:rPr>
                <w:rFonts w:ascii="Tahoma" w:hAnsi="Tahoma" w:cs="Tahoma"/>
                <w:b/>
                <w:bCs/>
                <w:color w:val="333399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333399"/>
                <w:sz w:val="14"/>
                <w:szCs w:val="1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thinReverseDiagStripe" w:color="BCBCBC" w:fill="auto"/>
            <w:vAlign w:val="center"/>
            <w:hideMark/>
          </w:tcPr>
          <w:p w:rsidR="00B2162D" w:rsidRPr="00B2162D" w:rsidRDefault="00B2162D" w:rsidP="00B2162D">
            <w:pPr>
              <w:ind w:firstLineChars="200" w:firstLine="281"/>
              <w:outlineLvl w:val="0"/>
              <w:rPr>
                <w:rFonts w:ascii="Tahoma" w:hAnsi="Tahoma" w:cs="Tahoma"/>
                <w:b/>
                <w:bCs/>
                <w:color w:val="333399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333399"/>
                <w:sz w:val="14"/>
                <w:szCs w:val="14"/>
              </w:rPr>
              <w:t>Добавить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thinReverseDiagStripe" w:color="BCBCBC" w:fill="auto"/>
            <w:vAlign w:val="center"/>
            <w:hideMark/>
          </w:tcPr>
          <w:p w:rsidR="00B2162D" w:rsidRPr="00B2162D" w:rsidRDefault="00B2162D" w:rsidP="00B2162D">
            <w:pPr>
              <w:ind w:firstLineChars="100" w:firstLine="141"/>
              <w:outlineLvl w:val="0"/>
              <w:rPr>
                <w:rFonts w:ascii="Tahoma" w:hAnsi="Tahoma" w:cs="Tahoma"/>
                <w:b/>
                <w:bCs/>
                <w:color w:val="333399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333399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thinReverseDiagStripe" w:color="BCBCBC" w:fill="auto"/>
            <w:vAlign w:val="center"/>
            <w:hideMark/>
          </w:tcPr>
          <w:p w:rsidR="00B2162D" w:rsidRPr="00B2162D" w:rsidRDefault="00B2162D" w:rsidP="00B2162D">
            <w:pPr>
              <w:ind w:firstLineChars="100" w:firstLine="141"/>
              <w:outlineLvl w:val="0"/>
              <w:rPr>
                <w:rFonts w:ascii="Tahoma" w:hAnsi="Tahoma" w:cs="Tahoma"/>
                <w:b/>
                <w:bCs/>
                <w:color w:val="333399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333399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thinReverseDiagStripe" w:color="BCBCBC" w:fill="auto"/>
            <w:vAlign w:val="center"/>
            <w:hideMark/>
          </w:tcPr>
          <w:p w:rsidR="00B2162D" w:rsidRPr="00B2162D" w:rsidRDefault="00B2162D" w:rsidP="00B2162D">
            <w:pPr>
              <w:ind w:firstLineChars="100" w:firstLine="141"/>
              <w:outlineLvl w:val="0"/>
              <w:rPr>
                <w:rFonts w:ascii="Tahoma" w:hAnsi="Tahoma" w:cs="Tahoma"/>
                <w:b/>
                <w:bCs/>
                <w:color w:val="333399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333399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thinReverseDiagStripe" w:color="BCBCBC" w:fill="auto"/>
            <w:vAlign w:val="center"/>
            <w:hideMark/>
          </w:tcPr>
          <w:p w:rsidR="00B2162D" w:rsidRPr="00B2162D" w:rsidRDefault="00B2162D" w:rsidP="00B2162D">
            <w:pPr>
              <w:ind w:firstLineChars="100" w:firstLine="141"/>
              <w:outlineLvl w:val="0"/>
              <w:rPr>
                <w:rFonts w:ascii="Tahoma" w:hAnsi="Tahoma" w:cs="Tahoma"/>
                <w:b/>
                <w:bCs/>
                <w:color w:val="333399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333399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thinReverseDiagStripe" w:color="BCBCBC" w:fill="auto"/>
            <w:vAlign w:val="center"/>
            <w:hideMark/>
          </w:tcPr>
          <w:p w:rsidR="00B2162D" w:rsidRPr="00B2162D" w:rsidRDefault="00B2162D" w:rsidP="00B2162D">
            <w:pPr>
              <w:ind w:firstLineChars="100" w:firstLine="141"/>
              <w:outlineLvl w:val="0"/>
              <w:rPr>
                <w:rFonts w:ascii="Tahoma" w:hAnsi="Tahoma" w:cs="Tahoma"/>
                <w:b/>
                <w:bCs/>
                <w:color w:val="333399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333399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thinReverseDiagStripe" w:color="BCBCBC" w:fill="auto"/>
            <w:vAlign w:val="center"/>
            <w:hideMark/>
          </w:tcPr>
          <w:p w:rsidR="00B2162D" w:rsidRPr="00B2162D" w:rsidRDefault="00B2162D" w:rsidP="00B2162D">
            <w:pPr>
              <w:ind w:firstLineChars="100" w:firstLine="141"/>
              <w:outlineLvl w:val="0"/>
              <w:rPr>
                <w:rFonts w:ascii="Tahoma" w:hAnsi="Tahoma" w:cs="Tahoma"/>
                <w:b/>
                <w:bCs/>
                <w:color w:val="333399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333399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thinReverseDiagStripe" w:color="BCBCBC" w:fill="auto"/>
            <w:vAlign w:val="center"/>
            <w:hideMark/>
          </w:tcPr>
          <w:p w:rsidR="00B2162D" w:rsidRPr="00B2162D" w:rsidRDefault="00B2162D" w:rsidP="00B2162D">
            <w:pPr>
              <w:ind w:firstLineChars="100" w:firstLine="141"/>
              <w:outlineLvl w:val="0"/>
              <w:rPr>
                <w:rFonts w:ascii="Tahoma" w:hAnsi="Tahoma" w:cs="Tahoma"/>
                <w:b/>
                <w:bCs/>
                <w:color w:val="333399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333399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thinReverseDiagStripe" w:color="BCBCBC" w:fill="auto"/>
            <w:vAlign w:val="center"/>
            <w:hideMark/>
          </w:tcPr>
          <w:p w:rsidR="00B2162D" w:rsidRPr="00B2162D" w:rsidRDefault="00B2162D" w:rsidP="00B2162D">
            <w:pPr>
              <w:ind w:firstLineChars="100" w:firstLine="141"/>
              <w:outlineLvl w:val="0"/>
              <w:rPr>
                <w:rFonts w:ascii="Tahoma" w:hAnsi="Tahoma" w:cs="Tahoma"/>
                <w:b/>
                <w:bCs/>
                <w:color w:val="333399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333399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thinReverseDiagStripe" w:color="BCBCBC" w:fill="auto"/>
            <w:vAlign w:val="center"/>
            <w:hideMark/>
          </w:tcPr>
          <w:p w:rsidR="00B2162D" w:rsidRPr="00B2162D" w:rsidRDefault="00B2162D" w:rsidP="00B2162D">
            <w:pPr>
              <w:ind w:firstLineChars="100" w:firstLine="141"/>
              <w:outlineLvl w:val="0"/>
              <w:rPr>
                <w:rFonts w:ascii="Tahoma" w:hAnsi="Tahoma" w:cs="Tahoma"/>
                <w:b/>
                <w:bCs/>
                <w:color w:val="333399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333399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thinReverseDiagStripe" w:color="BCBCBC" w:fill="auto"/>
            <w:vAlign w:val="center"/>
            <w:hideMark/>
          </w:tcPr>
          <w:p w:rsidR="00B2162D" w:rsidRPr="00B2162D" w:rsidRDefault="00B2162D" w:rsidP="00B2162D">
            <w:pPr>
              <w:ind w:firstLineChars="100" w:firstLine="141"/>
              <w:outlineLvl w:val="0"/>
              <w:rPr>
                <w:rFonts w:ascii="Tahoma" w:hAnsi="Tahoma" w:cs="Tahoma"/>
                <w:b/>
                <w:bCs/>
                <w:color w:val="333399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333399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thinReverseDiagStripe" w:color="BCBCBC" w:fill="auto"/>
            <w:vAlign w:val="center"/>
            <w:hideMark/>
          </w:tcPr>
          <w:p w:rsidR="00B2162D" w:rsidRPr="00B2162D" w:rsidRDefault="00B2162D" w:rsidP="00B2162D">
            <w:pPr>
              <w:ind w:firstLineChars="100" w:firstLine="141"/>
              <w:outlineLvl w:val="0"/>
              <w:rPr>
                <w:rFonts w:ascii="Tahoma" w:hAnsi="Tahoma" w:cs="Tahoma"/>
                <w:b/>
                <w:bCs/>
                <w:color w:val="333399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333399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thinReverseDiagStripe" w:color="BCBCBC" w:fill="auto"/>
            <w:vAlign w:val="center"/>
            <w:hideMark/>
          </w:tcPr>
          <w:p w:rsidR="00B2162D" w:rsidRPr="00B2162D" w:rsidRDefault="00B2162D" w:rsidP="00B2162D">
            <w:pPr>
              <w:ind w:firstLineChars="100" w:firstLine="141"/>
              <w:outlineLvl w:val="0"/>
              <w:rPr>
                <w:rFonts w:ascii="Tahoma" w:hAnsi="Tahoma" w:cs="Tahoma"/>
                <w:b/>
                <w:bCs/>
                <w:color w:val="333399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333399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thinReverseDiagStripe" w:color="BCBCBC" w:fill="auto"/>
            <w:vAlign w:val="center"/>
            <w:hideMark/>
          </w:tcPr>
          <w:p w:rsidR="00B2162D" w:rsidRPr="00B2162D" w:rsidRDefault="00B2162D" w:rsidP="00B2162D">
            <w:pPr>
              <w:ind w:firstLineChars="100" w:firstLine="141"/>
              <w:outlineLvl w:val="0"/>
              <w:rPr>
                <w:rFonts w:ascii="Tahoma" w:hAnsi="Tahoma" w:cs="Tahoma"/>
                <w:b/>
                <w:bCs/>
                <w:color w:val="333399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333399"/>
                <w:sz w:val="14"/>
                <w:szCs w:val="1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thinReverseDiagStripe" w:color="BCBCBC" w:fill="auto"/>
            <w:vAlign w:val="center"/>
            <w:hideMark/>
          </w:tcPr>
          <w:p w:rsidR="00B2162D" w:rsidRPr="00B2162D" w:rsidRDefault="00B2162D" w:rsidP="00B2162D">
            <w:pPr>
              <w:ind w:firstLineChars="100" w:firstLine="141"/>
              <w:outlineLvl w:val="0"/>
              <w:rPr>
                <w:rFonts w:ascii="Tahoma" w:hAnsi="Tahoma" w:cs="Tahoma"/>
                <w:b/>
                <w:bCs/>
                <w:color w:val="333399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333399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nil"/>
            </w:tcBorders>
            <w:shd w:val="thinReverseDiagStripe" w:color="BCBCBC" w:fill="auto"/>
            <w:vAlign w:val="center"/>
            <w:hideMark/>
          </w:tcPr>
          <w:p w:rsidR="00B2162D" w:rsidRPr="00B2162D" w:rsidRDefault="00B2162D" w:rsidP="00B2162D">
            <w:pPr>
              <w:ind w:firstLineChars="100" w:firstLine="141"/>
              <w:outlineLvl w:val="0"/>
              <w:rPr>
                <w:rFonts w:ascii="Tahoma" w:hAnsi="Tahoma" w:cs="Tahoma"/>
                <w:b/>
                <w:bCs/>
                <w:color w:val="333399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333399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thinReverseDiagStripe" w:color="BCBCBC" w:fill="auto"/>
            <w:vAlign w:val="center"/>
            <w:hideMark/>
          </w:tcPr>
          <w:p w:rsidR="00B2162D" w:rsidRPr="00B2162D" w:rsidRDefault="00B2162D" w:rsidP="00B2162D">
            <w:pPr>
              <w:ind w:firstLineChars="100" w:firstLine="141"/>
              <w:outlineLvl w:val="0"/>
              <w:rPr>
                <w:rFonts w:ascii="Tahoma" w:hAnsi="Tahoma" w:cs="Tahoma"/>
                <w:b/>
                <w:bCs/>
                <w:color w:val="333399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333399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sz w:val="14"/>
                <w:szCs w:val="14"/>
              </w:rPr>
              <w:t>Неподконтрольные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42,04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41,94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42,04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42,04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17,62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18,47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18,88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17,62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18,46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18,88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-58,09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4,77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2,28</w:t>
            </w:r>
          </w:p>
        </w:tc>
        <w:tc>
          <w:tcPr>
            <w:tcW w:w="7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2.1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100" w:firstLine="141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Расходы на оплату товаров (услуг, работ), приобретаемых у других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2.1.1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200" w:firstLine="28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расходы на тепловую энергию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2.1.2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200" w:firstLine="28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расходы на теплоноситель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2.1.3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200" w:firstLine="28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расходы на транспортировку воды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2.1.4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200" w:firstLine="28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расходы на покупку воды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2.1.5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200" w:firstLine="28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услуги по горячему водоснабжению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2.1.6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200" w:firstLine="28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услуги по приготовлению воды на нужды горячего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2.1.7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200" w:firstLine="28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услуги по транспортировке горячей воды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2.1.8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200" w:firstLine="28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услуги по водоотведению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2.1.9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200" w:firstLine="28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услуги по транспортировке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2.1.10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200" w:firstLine="28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услуги по очистке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2.2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100" w:firstLine="14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Расходы на реагенты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2.3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100" w:firstLine="141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Налоги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42,04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41,94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42,04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42,04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17,62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18,47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18,88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17,62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18,46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18,88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-58,09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4,77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2,28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2.3.1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200" w:firstLine="28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налог на прибыль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2.3.2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200" w:firstLine="28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налог на имущество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2.3.3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200" w:firstLine="28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земельный налог и арендная плата за землю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2.3.4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200" w:firstLine="28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водный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3,62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4,16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4,16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3,62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4,16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4,16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32,21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14,92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2.3.</w:t>
            </w: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200" w:firstLine="28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 xml:space="preserve">плата за </w:t>
            </w: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пользование водным объектом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тыс.р</w:t>
            </w: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2.3.6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200" w:firstLine="28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транспортный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2.3.7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200" w:firstLine="28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2.3.8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200" w:firstLine="28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единый налог при УСН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39,30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39,20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39,30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39,30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14,31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14,72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14,72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-64,38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2,14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2,94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2.3.9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B2162D" w:rsidRPr="00B2162D" w:rsidRDefault="00B2162D" w:rsidP="00B2162D">
            <w:pPr>
              <w:ind w:firstLineChars="200" w:firstLine="28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прочие налоги и сборы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1350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2.4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B2162D" w:rsidRPr="00B2162D" w:rsidRDefault="00B2162D" w:rsidP="00B2162D">
            <w:pPr>
              <w:ind w:firstLineChars="100" w:firstLine="14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Расходы на мероприятия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 (за исключением мероприятий, включенных в инвестиционную программу)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sz w:val="14"/>
                <w:szCs w:val="14"/>
              </w:rPr>
            </w:pPr>
            <w:r w:rsidRPr="00B2162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sz w:val="14"/>
                <w:szCs w:val="14"/>
              </w:rPr>
            </w:pPr>
            <w:r w:rsidRPr="00B2162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sz w:val="14"/>
                <w:szCs w:val="14"/>
              </w:rPr>
            </w:pPr>
            <w:r w:rsidRPr="00B2162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sz w:val="14"/>
                <w:szCs w:val="14"/>
              </w:rPr>
            </w:pPr>
            <w:r w:rsidRPr="00B2162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sz w:val="14"/>
                <w:szCs w:val="14"/>
              </w:rPr>
            </w:pPr>
            <w:r w:rsidRPr="00B2162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sz w:val="14"/>
                <w:szCs w:val="14"/>
              </w:rPr>
            </w:pPr>
            <w:r w:rsidRPr="00B2162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sz w:val="14"/>
                <w:szCs w:val="14"/>
              </w:rPr>
            </w:pPr>
            <w:r w:rsidRPr="00B2162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sz w:val="14"/>
                <w:szCs w:val="14"/>
              </w:rPr>
            </w:pPr>
            <w:r w:rsidRPr="00B2162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sz w:val="14"/>
                <w:szCs w:val="14"/>
              </w:rPr>
            </w:pPr>
            <w:r w:rsidRPr="00B2162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sz w:val="14"/>
                <w:szCs w:val="14"/>
              </w:rPr>
            </w:pPr>
            <w:r w:rsidRPr="00B2162D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100" w:firstLine="14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Арендная и концессионная плата, лизинговые платежи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2.6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100" w:firstLine="14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Сбытовые расходы гарантирующей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2.6.1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200" w:firstLine="28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резерв по сомнительным долгам гарантирующей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2.7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100" w:firstLine="14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Экономия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2.8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100" w:firstLine="14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Расходы на обслуживание бесхозяйных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2.9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100" w:firstLine="14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Расходы на компенсацию экономически обоснованных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2.10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100" w:firstLine="14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 xml:space="preserve">Займы и кредиты </w:t>
            </w: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(для метода индексации)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тыс.р</w:t>
            </w: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2.10.1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200" w:firstLine="28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возврат займов и кредитов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2.10.2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200" w:firstLine="28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проценты по займам и кредитам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2.11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100" w:firstLine="14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Расходы концессионера на осуществление государственного кадастрового учета и (или) государственной регистрации права собственности концедента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sz w:val="14"/>
                <w:szCs w:val="14"/>
              </w:rPr>
              <w:t>Расходы на электрическую энергию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36,78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36,78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52,83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52,83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33,24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4,91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2,98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sz w:val="14"/>
                <w:szCs w:val="14"/>
              </w:rPr>
              <w:t>Амортизация основных средств и нематериальных активов, относимых к объектам централизованной системы водоснабжения (водоотведения)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4.1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100" w:firstLine="140"/>
              <w:outlineLvl w:val="0"/>
              <w:rPr>
                <w:rFonts w:ascii="Tahoma" w:hAnsi="Tahoma" w:cs="Tahoma"/>
                <w:sz w:val="14"/>
                <w:szCs w:val="14"/>
              </w:rPr>
            </w:pPr>
            <w:r w:rsidRPr="00B2162D">
              <w:rPr>
                <w:rFonts w:ascii="Tahoma" w:hAnsi="Tahoma" w:cs="Tahoma"/>
                <w:sz w:val="14"/>
                <w:szCs w:val="14"/>
              </w:rPr>
              <w:t>в том числе инвестиционная (справочно)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Нормативная прибыль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5.1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100" w:firstLine="14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средства на возврат инвестиционных займов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5.2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100" w:firstLine="14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средства на уплату процентов по инвестиционным займам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5.3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100" w:firstLine="14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капитальные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5.4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100" w:firstLine="14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иные экономически обоснованные расходы на социальные нужды в соответствии с пунктом 86 настоящих Методических указаний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Корректировка НВВ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-100,</w:t>
            </w: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lastRenderedPageBreak/>
              <w:t>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lastRenderedPageBreak/>
              <w:t>0,00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Справочно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7.1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100" w:firstLine="14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Ввод объектов системы водоснабжения и (или) водоотведения в эксплуатацию и изменение утверждённой инвестиционной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0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7.2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100" w:firstLine="14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Степень исполнения регулируемой организацией обязательств по созданию и (или) реконструкции объектов концессионного соглашения, по эксплуатации объектов по договору аренды централизованных систем горячего водоснабжения, холодного водоснабжения и (или) водоотведения, отдельных объектов таких систем, находящихся в государственной или муниципальной собственности, по реализации инвестиционной программы, производственной программы при недостижении регулируемой организацией утверждённых плановых значений показателей надежности и качества объектов централизованных систем водоснабжения и (или)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7.3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100" w:firstLine="14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 xml:space="preserve">Размер корректировки НВВ по результатам деятельности прошлых периодов регулирования, а также осуществляемой с </w:t>
            </w: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целью учета отклонения фактических значений параметров расчета тарифов от значений, учтенных при установлении тарифов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7.6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100" w:firstLine="14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Недополученные доходы / Выпадающие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7.7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100" w:firstLine="14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Избыток средств, полученный за отчётные периоды регулирования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7.7.1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B2162D" w:rsidRPr="00B2162D" w:rsidRDefault="00B2162D" w:rsidP="00B2162D">
            <w:pPr>
              <w:ind w:firstLineChars="200" w:firstLine="280"/>
              <w:outlineLvl w:val="0"/>
              <w:rPr>
                <w:rFonts w:ascii="Tahoma" w:hAnsi="Tahoma" w:cs="Tahoma"/>
                <w:sz w:val="14"/>
                <w:szCs w:val="14"/>
              </w:rPr>
            </w:pPr>
            <w:r w:rsidRPr="00B2162D">
              <w:rPr>
                <w:rFonts w:ascii="Tahoma" w:hAnsi="Tahoma" w:cs="Tahoma"/>
                <w:sz w:val="14"/>
                <w:szCs w:val="14"/>
              </w:rPr>
              <w:t>Экономически не обоснованные доходы / расходы прошлых периодов регулирования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7.7.2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B2162D" w:rsidRPr="00B2162D" w:rsidRDefault="00B2162D" w:rsidP="00B2162D">
            <w:pPr>
              <w:ind w:firstLineChars="200" w:firstLine="28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Бюджетные субсидии, полученные на финансирование расходов, учтенных в тарифах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FFFFFF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7.8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B2162D" w:rsidRPr="00B2162D" w:rsidRDefault="00B2162D" w:rsidP="00B2162D">
            <w:pPr>
              <w:ind w:firstLineChars="100" w:firstLine="14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Величина отклонения по результатам досудебного рассмотрения споров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FFFFFF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7.9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FF"/>
            <w:vAlign w:val="center"/>
            <w:hideMark/>
          </w:tcPr>
          <w:p w:rsidR="00B2162D" w:rsidRPr="00B2162D" w:rsidRDefault="00B2162D" w:rsidP="00B2162D">
            <w:pPr>
              <w:ind w:firstLineChars="100" w:firstLine="14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Величина отклонения по результатам рассмотрения разногласий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Величина сглаживания НВВ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8.1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100" w:firstLine="14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% сглаживания НВВ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Необходимая валовая выручка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1 350,88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1 067,66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1 067,76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1 350,89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1 543,38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1 593,26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1 640,30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1 543,38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1 593,26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1 640,30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14,25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3,23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2,95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Итого НВВ для расчёта тарифа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1 350,88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1 067,66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1 067,76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1 350,89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1 543,37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1 593,26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1 640,30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1 543,38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1 593,26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1 640,30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14,25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3,23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2,95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Полезный отпуск без разбивки по группам потребителей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тыс.куб.м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5,079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3,396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3,396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5,079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5,079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5,079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5,079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5,079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5,079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5,079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11.1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100" w:firstLine="140"/>
              <w:outlineLvl w:val="0"/>
              <w:rPr>
                <w:rFonts w:ascii="Tahoma" w:hAnsi="Tahoma" w:cs="Tahoma"/>
                <w:sz w:val="14"/>
                <w:szCs w:val="14"/>
              </w:rPr>
            </w:pPr>
            <w:r w:rsidRPr="00B2162D">
              <w:rPr>
                <w:rFonts w:ascii="Tahoma" w:hAnsi="Tahoma" w:cs="Tahoma"/>
                <w:sz w:val="14"/>
                <w:szCs w:val="14"/>
              </w:rPr>
              <w:t>I полугодие: объём реализации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тыс.куб.м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2,539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1,698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1,698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2,539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2,539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2,539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2,539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2,539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2,539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2,539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11.2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100" w:firstLine="140"/>
              <w:outlineLvl w:val="0"/>
              <w:rPr>
                <w:rFonts w:ascii="Tahoma" w:hAnsi="Tahoma" w:cs="Tahoma"/>
                <w:sz w:val="14"/>
                <w:szCs w:val="14"/>
              </w:rPr>
            </w:pPr>
            <w:r w:rsidRPr="00B2162D">
              <w:rPr>
                <w:rFonts w:ascii="Tahoma" w:hAnsi="Tahoma" w:cs="Tahoma"/>
                <w:sz w:val="14"/>
                <w:szCs w:val="14"/>
              </w:rPr>
              <w:t>I полугодие: тариф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руб./куб.м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303,90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303,90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313,72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303,90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303,90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313,72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11.3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100" w:firstLine="140"/>
              <w:outlineLvl w:val="0"/>
              <w:rPr>
                <w:rFonts w:ascii="Tahoma" w:hAnsi="Tahoma" w:cs="Tahoma"/>
                <w:sz w:val="14"/>
                <w:szCs w:val="14"/>
              </w:rPr>
            </w:pPr>
            <w:r w:rsidRPr="00B2162D">
              <w:rPr>
                <w:rFonts w:ascii="Tahoma" w:hAnsi="Tahoma" w:cs="Tahoma"/>
                <w:sz w:val="14"/>
                <w:szCs w:val="14"/>
              </w:rPr>
              <w:t>II полугодие: объём реализации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тыс.куб.м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2,539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1,698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1,698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2,539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2,539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2,539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2,539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2,539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2,539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2,539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11.4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100" w:firstLine="140"/>
              <w:outlineLvl w:val="0"/>
              <w:rPr>
                <w:rFonts w:ascii="Tahoma" w:hAnsi="Tahoma" w:cs="Tahoma"/>
                <w:sz w:val="14"/>
                <w:szCs w:val="14"/>
              </w:rPr>
            </w:pPr>
            <w:r w:rsidRPr="00B2162D">
              <w:rPr>
                <w:rFonts w:ascii="Tahoma" w:hAnsi="Tahoma" w:cs="Tahoma"/>
                <w:sz w:val="14"/>
                <w:szCs w:val="14"/>
              </w:rPr>
              <w:t>II полугодие: тариф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руб./куб.м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265,99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362,77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362,83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303,90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313,72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322,99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303,90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313,72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322,99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11.5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100" w:firstLine="14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темп роста тарифа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136,38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136,40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103,23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102,95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103,23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102,95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B2162D" w:rsidRPr="00B2162D" w:rsidTr="00B2162D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11.6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B2162D" w:rsidRPr="00B2162D" w:rsidRDefault="00B2162D" w:rsidP="00B2162D">
            <w:pPr>
              <w:ind w:firstLineChars="100" w:firstLine="140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средневзвешенный тариф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center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руб./куб.м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314,39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314,42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266,00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303,90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313,72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322,98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303,90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313,72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322,99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B2162D" w:rsidRPr="00B2162D" w:rsidRDefault="00B2162D" w:rsidP="00B2162D">
            <w:pPr>
              <w:jc w:val="right"/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B2162D" w:rsidRPr="00B2162D" w:rsidRDefault="00B2162D" w:rsidP="00B2162D">
            <w:pPr>
              <w:outlineLvl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B2162D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</w:tbl>
    <w:p w:rsidR="000D669F" w:rsidRPr="00B921D6" w:rsidRDefault="000D669F" w:rsidP="00137D79">
      <w:pPr>
        <w:sectPr w:rsidR="000D669F" w:rsidRPr="00B921D6" w:rsidSect="00B2162D">
          <w:pgSz w:w="16838" w:h="11906" w:orient="landscape"/>
          <w:pgMar w:top="851" w:right="1134" w:bottom="284" w:left="1134" w:header="709" w:footer="709" w:gutter="0"/>
          <w:cols w:space="708"/>
          <w:docGrid w:linePitch="360"/>
        </w:sectPr>
      </w:pPr>
    </w:p>
    <w:p w:rsidR="000969BE" w:rsidRPr="000969BE" w:rsidRDefault="000969BE" w:rsidP="000969BE"/>
    <w:p w:rsidR="004375E7" w:rsidRDefault="004375E7" w:rsidP="004375E7"/>
    <w:p w:rsidR="004375E7" w:rsidRDefault="004375E7" w:rsidP="004375E7"/>
    <w:tbl>
      <w:tblPr>
        <w:tblpPr w:leftFromText="180" w:rightFromText="180" w:vertAnchor="text" w:horzAnchor="margin" w:tblpY="-848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992"/>
        <w:gridCol w:w="993"/>
        <w:gridCol w:w="2409"/>
      </w:tblGrid>
      <w:tr w:rsidR="00B2162D" w:rsidTr="00B2162D">
        <w:trPr>
          <w:trHeight w:val="80"/>
        </w:trPr>
        <w:tc>
          <w:tcPr>
            <w:tcW w:w="709" w:type="dxa"/>
            <w:noWrap/>
            <w:vAlign w:val="bottom"/>
          </w:tcPr>
          <w:p w:rsidR="00B2162D" w:rsidRDefault="00B2162D" w:rsidP="00CA431A"/>
        </w:tc>
        <w:tc>
          <w:tcPr>
            <w:tcW w:w="567" w:type="dxa"/>
            <w:noWrap/>
            <w:vAlign w:val="bottom"/>
          </w:tcPr>
          <w:p w:rsidR="00B2162D" w:rsidRDefault="00B2162D" w:rsidP="00CA431A"/>
        </w:tc>
        <w:tc>
          <w:tcPr>
            <w:tcW w:w="992" w:type="dxa"/>
            <w:noWrap/>
            <w:vAlign w:val="bottom"/>
          </w:tcPr>
          <w:p w:rsidR="00B2162D" w:rsidRDefault="00B2162D" w:rsidP="00CA431A"/>
        </w:tc>
        <w:tc>
          <w:tcPr>
            <w:tcW w:w="993" w:type="dxa"/>
            <w:noWrap/>
            <w:vAlign w:val="bottom"/>
          </w:tcPr>
          <w:p w:rsidR="00B2162D" w:rsidRDefault="00B2162D" w:rsidP="00CA431A"/>
        </w:tc>
        <w:tc>
          <w:tcPr>
            <w:tcW w:w="2409" w:type="dxa"/>
          </w:tcPr>
          <w:p w:rsidR="00B2162D" w:rsidRDefault="00B2162D" w:rsidP="00CA431A"/>
        </w:tc>
      </w:tr>
    </w:tbl>
    <w:p w:rsidR="004D7297" w:rsidRPr="00B2162D" w:rsidRDefault="00B2162D" w:rsidP="00B2162D">
      <w:r>
        <w:rPr>
          <w:sz w:val="22"/>
          <w:szCs w:val="22"/>
        </w:rPr>
        <w:t>Ответственный за подготовку экспертного заключения                                  Огнева А.В</w:t>
      </w:r>
    </w:p>
    <w:sectPr w:rsidR="004D7297" w:rsidRPr="00B2162D" w:rsidSect="004375E7">
      <w:type w:val="continuous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91B" w:rsidRDefault="00AF291B" w:rsidP="008B5B0E">
      <w:r>
        <w:separator/>
      </w:r>
    </w:p>
  </w:endnote>
  <w:endnote w:type="continuationSeparator" w:id="0">
    <w:p w:rsidR="00AF291B" w:rsidRDefault="00AF291B" w:rsidP="008B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91B" w:rsidRDefault="00AF291B" w:rsidP="008B5B0E">
      <w:r>
        <w:separator/>
      </w:r>
    </w:p>
  </w:footnote>
  <w:footnote w:type="continuationSeparator" w:id="0">
    <w:p w:rsidR="00AF291B" w:rsidRDefault="00AF291B" w:rsidP="008B5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ascii="Arial" w:hAnsi="Arial" w:cs="Arial" w:hint="default"/>
        <w:sz w:val="24"/>
        <w:szCs w:val="24"/>
      </w:rPr>
    </w:lvl>
  </w:abstractNum>
  <w:abstractNum w:abstractNumId="1" w15:restartNumberingAfterBreak="0">
    <w:nsid w:val="05891AB4"/>
    <w:multiLevelType w:val="multilevel"/>
    <w:tmpl w:val="C2A83518"/>
    <w:lvl w:ilvl="0">
      <w:start w:val="4"/>
      <w:numFmt w:val="none"/>
      <w:lvlText w:val="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4.%2."/>
      <w:lvlJc w:val="left"/>
      <w:pPr>
        <w:tabs>
          <w:tab w:val="num" w:pos="1280"/>
        </w:tabs>
        <w:ind w:left="1280" w:hanging="720"/>
      </w:pPr>
      <w:rPr>
        <w:rFonts w:hint="default"/>
        <w:color w:val="auto"/>
        <w:sz w:val="26"/>
        <w:szCs w:val="26"/>
      </w:rPr>
    </w:lvl>
    <w:lvl w:ilvl="2">
      <w:start w:val="11"/>
      <w:numFmt w:val="decimal"/>
      <w:lvlText w:val="%3%1.1."/>
      <w:lvlJc w:val="left"/>
      <w:pPr>
        <w:tabs>
          <w:tab w:val="num" w:pos="1840"/>
        </w:tabs>
        <w:ind w:left="1840" w:hanging="720"/>
      </w:pPr>
      <w:rPr>
        <w:rFonts w:hint="default"/>
        <w:color w:val="auto"/>
      </w:rPr>
    </w:lvl>
    <w:lvl w:ilvl="3">
      <w:start w:val="1"/>
      <w:numFmt w:val="decimal"/>
      <w:lvlText w:val="4.%2.%3.%4."/>
      <w:lvlJc w:val="left"/>
      <w:pPr>
        <w:tabs>
          <w:tab w:val="num" w:pos="2760"/>
        </w:tabs>
        <w:ind w:left="27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  <w:rPr>
        <w:rFonts w:hint="default"/>
        <w:color w:val="auto"/>
      </w:rPr>
    </w:lvl>
    <w:lvl w:ilvl="5">
      <w:start w:val="1"/>
      <w:numFmt w:val="none"/>
      <w:lvlText w:val="6.1."/>
      <w:lvlJc w:val="left"/>
      <w:pPr>
        <w:tabs>
          <w:tab w:val="num" w:pos="4240"/>
        </w:tabs>
        <w:ind w:left="4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  <w:rPr>
        <w:rFonts w:hint="default"/>
        <w:color w:val="auto"/>
      </w:rPr>
    </w:lvl>
  </w:abstractNum>
  <w:abstractNum w:abstractNumId="2" w15:restartNumberingAfterBreak="0">
    <w:nsid w:val="0A0C2225"/>
    <w:multiLevelType w:val="multilevel"/>
    <w:tmpl w:val="9BE6590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color w:val="auto"/>
      </w:rPr>
    </w:lvl>
    <w:lvl w:ilvl="3">
      <w:numFmt w:val="none"/>
      <w:lvlText w:val="4.1.."/>
      <w:lvlJc w:val="left"/>
      <w:pPr>
        <w:tabs>
          <w:tab w:val="num" w:pos="2340"/>
        </w:tabs>
        <w:ind w:left="23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  <w:color w:val="auto"/>
      </w:rPr>
    </w:lvl>
  </w:abstractNum>
  <w:abstractNum w:abstractNumId="3" w15:restartNumberingAfterBreak="0">
    <w:nsid w:val="10204F32"/>
    <w:multiLevelType w:val="hybridMultilevel"/>
    <w:tmpl w:val="5596F414"/>
    <w:lvl w:ilvl="0" w:tplc="3572E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3F61CC"/>
    <w:multiLevelType w:val="multilevel"/>
    <w:tmpl w:val="D22EC9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3E20A84"/>
    <w:multiLevelType w:val="hybridMultilevel"/>
    <w:tmpl w:val="A84C0704"/>
    <w:lvl w:ilvl="0" w:tplc="95E85E6C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56328A3"/>
    <w:multiLevelType w:val="hybridMultilevel"/>
    <w:tmpl w:val="FB106158"/>
    <w:lvl w:ilvl="0" w:tplc="7C10F094">
      <w:start w:val="1"/>
      <w:numFmt w:val="bullet"/>
      <w:lvlText w:val=""/>
      <w:lvlJc w:val="left"/>
      <w:pPr>
        <w:tabs>
          <w:tab w:val="num" w:pos="510"/>
        </w:tabs>
        <w:ind w:left="0" w:firstLine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01B0D"/>
    <w:multiLevelType w:val="hybridMultilevel"/>
    <w:tmpl w:val="D45690EC"/>
    <w:lvl w:ilvl="0" w:tplc="771CDA96">
      <w:start w:val="1"/>
      <w:numFmt w:val="bullet"/>
      <w:lvlText w:val=""/>
      <w:lvlJc w:val="left"/>
      <w:pPr>
        <w:tabs>
          <w:tab w:val="num" w:pos="510"/>
        </w:tabs>
        <w:ind w:left="0" w:firstLine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A05D4"/>
    <w:multiLevelType w:val="hybridMultilevel"/>
    <w:tmpl w:val="57745AC6"/>
    <w:lvl w:ilvl="0" w:tplc="93A815B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0E487B"/>
    <w:multiLevelType w:val="hybridMultilevel"/>
    <w:tmpl w:val="9154BD26"/>
    <w:lvl w:ilvl="0" w:tplc="6A362228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A18AF"/>
    <w:multiLevelType w:val="hybridMultilevel"/>
    <w:tmpl w:val="0784C544"/>
    <w:lvl w:ilvl="0" w:tplc="815ADCE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9B230B"/>
    <w:multiLevelType w:val="multilevel"/>
    <w:tmpl w:val="BE205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8"/>
      <w:numFmt w:val="decimal"/>
      <w:lvlText w:val="8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232A4A66"/>
    <w:multiLevelType w:val="multilevel"/>
    <w:tmpl w:val="C520FE8C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3" w15:restartNumberingAfterBreak="0">
    <w:nsid w:val="261D5CAC"/>
    <w:multiLevelType w:val="hybridMultilevel"/>
    <w:tmpl w:val="52EA6182"/>
    <w:lvl w:ilvl="0" w:tplc="94006370">
      <w:start w:val="7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2FE058C3"/>
    <w:multiLevelType w:val="hybridMultilevel"/>
    <w:tmpl w:val="A154AB4E"/>
    <w:lvl w:ilvl="0" w:tplc="7766F9B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3B66FC"/>
    <w:multiLevelType w:val="hybridMultilevel"/>
    <w:tmpl w:val="4FD8A4BE"/>
    <w:lvl w:ilvl="0" w:tplc="E9AE69D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C97279F"/>
    <w:multiLevelType w:val="multilevel"/>
    <w:tmpl w:val="0C764FE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color w:val="auto"/>
      </w:rPr>
    </w:lvl>
    <w:lvl w:ilvl="3">
      <w:numFmt w:val="none"/>
      <w:lvlText w:val="4.1.."/>
      <w:lvlJc w:val="left"/>
      <w:pPr>
        <w:tabs>
          <w:tab w:val="num" w:pos="2340"/>
        </w:tabs>
        <w:ind w:left="23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  <w:color w:val="auto"/>
      </w:rPr>
    </w:lvl>
  </w:abstractNum>
  <w:abstractNum w:abstractNumId="17" w15:restartNumberingAfterBreak="0">
    <w:nsid w:val="3E144FC5"/>
    <w:multiLevelType w:val="multilevel"/>
    <w:tmpl w:val="1558327C"/>
    <w:lvl w:ilvl="0">
      <w:start w:val="4"/>
      <w:numFmt w:val="none"/>
      <w:lvlText w:val="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3"/>
      <w:numFmt w:val="decimal"/>
      <w:lvlText w:val="4.%2."/>
      <w:lvlJc w:val="left"/>
      <w:pPr>
        <w:tabs>
          <w:tab w:val="num" w:pos="1280"/>
        </w:tabs>
        <w:ind w:left="1280" w:hanging="720"/>
      </w:pPr>
      <w:rPr>
        <w:rFonts w:hint="default"/>
        <w:color w:val="auto"/>
        <w:sz w:val="26"/>
        <w:szCs w:val="26"/>
      </w:rPr>
    </w:lvl>
    <w:lvl w:ilvl="2">
      <w:start w:val="11"/>
      <w:numFmt w:val="decimal"/>
      <w:lvlText w:val="%3%1.1."/>
      <w:lvlJc w:val="left"/>
      <w:pPr>
        <w:tabs>
          <w:tab w:val="num" w:pos="1840"/>
        </w:tabs>
        <w:ind w:left="1840" w:hanging="720"/>
      </w:pPr>
      <w:rPr>
        <w:rFonts w:hint="default"/>
        <w:color w:val="auto"/>
      </w:rPr>
    </w:lvl>
    <w:lvl w:ilvl="3">
      <w:start w:val="1"/>
      <w:numFmt w:val="decimal"/>
      <w:lvlText w:val="4.%2.%3.%4."/>
      <w:lvlJc w:val="left"/>
      <w:pPr>
        <w:tabs>
          <w:tab w:val="num" w:pos="2760"/>
        </w:tabs>
        <w:ind w:left="27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  <w:rPr>
        <w:rFonts w:hint="default"/>
        <w:color w:val="auto"/>
      </w:rPr>
    </w:lvl>
    <w:lvl w:ilvl="5">
      <w:start w:val="1"/>
      <w:numFmt w:val="none"/>
      <w:lvlText w:val="6.1."/>
      <w:lvlJc w:val="left"/>
      <w:pPr>
        <w:tabs>
          <w:tab w:val="num" w:pos="4240"/>
        </w:tabs>
        <w:ind w:left="4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  <w:rPr>
        <w:rFonts w:hint="default"/>
        <w:color w:val="auto"/>
      </w:rPr>
    </w:lvl>
  </w:abstractNum>
  <w:abstractNum w:abstractNumId="18" w15:restartNumberingAfterBreak="0">
    <w:nsid w:val="40D872C6"/>
    <w:multiLevelType w:val="multilevel"/>
    <w:tmpl w:val="3A9277FA"/>
    <w:lvl w:ilvl="0">
      <w:start w:val="3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  <w:color w:val="auto"/>
      </w:rPr>
    </w:lvl>
    <w:lvl w:ilvl="3">
      <w:numFmt w:val="none"/>
      <w:lvlText w:val="4.1.."/>
      <w:lvlJc w:val="left"/>
      <w:pPr>
        <w:tabs>
          <w:tab w:val="num" w:pos="2340"/>
        </w:tabs>
        <w:ind w:left="23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  <w:color w:val="auto"/>
      </w:rPr>
    </w:lvl>
  </w:abstractNum>
  <w:abstractNum w:abstractNumId="19" w15:restartNumberingAfterBreak="0">
    <w:nsid w:val="483C67ED"/>
    <w:multiLevelType w:val="hybridMultilevel"/>
    <w:tmpl w:val="900C89D6"/>
    <w:lvl w:ilvl="0" w:tplc="E92CDC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0" w15:restartNumberingAfterBreak="0">
    <w:nsid w:val="488B4935"/>
    <w:multiLevelType w:val="hybridMultilevel"/>
    <w:tmpl w:val="93D2446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C326EF1"/>
    <w:multiLevelType w:val="multilevel"/>
    <w:tmpl w:val="BE205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8"/>
      <w:numFmt w:val="decimal"/>
      <w:lvlText w:val="8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4CBC0EA4"/>
    <w:multiLevelType w:val="hybridMultilevel"/>
    <w:tmpl w:val="EAF66208"/>
    <w:lvl w:ilvl="0" w:tplc="1332C3A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50C5580E"/>
    <w:multiLevelType w:val="multilevel"/>
    <w:tmpl w:val="C2A83518"/>
    <w:lvl w:ilvl="0">
      <w:start w:val="4"/>
      <w:numFmt w:val="none"/>
      <w:lvlText w:val="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4.%2."/>
      <w:lvlJc w:val="left"/>
      <w:pPr>
        <w:tabs>
          <w:tab w:val="num" w:pos="1280"/>
        </w:tabs>
        <w:ind w:left="1280" w:hanging="720"/>
      </w:pPr>
      <w:rPr>
        <w:rFonts w:hint="default"/>
        <w:color w:val="auto"/>
        <w:sz w:val="26"/>
        <w:szCs w:val="26"/>
      </w:rPr>
    </w:lvl>
    <w:lvl w:ilvl="2">
      <w:start w:val="11"/>
      <w:numFmt w:val="decimal"/>
      <w:lvlText w:val="%3%1.1."/>
      <w:lvlJc w:val="left"/>
      <w:pPr>
        <w:tabs>
          <w:tab w:val="num" w:pos="1840"/>
        </w:tabs>
        <w:ind w:left="1840" w:hanging="720"/>
      </w:pPr>
      <w:rPr>
        <w:rFonts w:hint="default"/>
        <w:color w:val="auto"/>
      </w:rPr>
    </w:lvl>
    <w:lvl w:ilvl="3">
      <w:start w:val="1"/>
      <w:numFmt w:val="decimal"/>
      <w:lvlText w:val="4.%2.%3.%4."/>
      <w:lvlJc w:val="left"/>
      <w:pPr>
        <w:tabs>
          <w:tab w:val="num" w:pos="2760"/>
        </w:tabs>
        <w:ind w:left="27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  <w:rPr>
        <w:rFonts w:hint="default"/>
        <w:color w:val="auto"/>
      </w:rPr>
    </w:lvl>
    <w:lvl w:ilvl="5">
      <w:start w:val="1"/>
      <w:numFmt w:val="none"/>
      <w:lvlText w:val="6.1."/>
      <w:lvlJc w:val="left"/>
      <w:pPr>
        <w:tabs>
          <w:tab w:val="num" w:pos="4240"/>
        </w:tabs>
        <w:ind w:left="4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  <w:rPr>
        <w:rFonts w:hint="default"/>
        <w:color w:val="auto"/>
      </w:rPr>
    </w:lvl>
  </w:abstractNum>
  <w:abstractNum w:abstractNumId="24" w15:restartNumberingAfterBreak="0">
    <w:nsid w:val="52B11FF5"/>
    <w:multiLevelType w:val="hybridMultilevel"/>
    <w:tmpl w:val="ADEA5D76"/>
    <w:lvl w:ilvl="0" w:tplc="528AED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55A03298"/>
    <w:multiLevelType w:val="hybridMultilevel"/>
    <w:tmpl w:val="DC4CD02C"/>
    <w:lvl w:ilvl="0" w:tplc="19A67700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5D456A05"/>
    <w:multiLevelType w:val="hybridMultilevel"/>
    <w:tmpl w:val="45C64E14"/>
    <w:lvl w:ilvl="0" w:tplc="B4C0DE5A">
      <w:start w:val="1"/>
      <w:numFmt w:val="bullet"/>
      <w:lvlText w:val=""/>
      <w:lvlJc w:val="left"/>
      <w:pPr>
        <w:tabs>
          <w:tab w:val="num" w:pos="454"/>
        </w:tabs>
        <w:ind w:left="851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D12AA8"/>
    <w:multiLevelType w:val="multilevel"/>
    <w:tmpl w:val="45C64E14"/>
    <w:lvl w:ilvl="0">
      <w:start w:val="1"/>
      <w:numFmt w:val="bullet"/>
      <w:lvlText w:val=""/>
      <w:lvlJc w:val="left"/>
      <w:pPr>
        <w:tabs>
          <w:tab w:val="num" w:pos="454"/>
        </w:tabs>
        <w:ind w:left="851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9A4E16"/>
    <w:multiLevelType w:val="hybridMultilevel"/>
    <w:tmpl w:val="943C4920"/>
    <w:lvl w:ilvl="0" w:tplc="A39AEA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7EA1ABA"/>
    <w:multiLevelType w:val="multilevel"/>
    <w:tmpl w:val="D22EC9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6"/>
  </w:num>
  <w:num w:numId="4">
    <w:abstractNumId w:val="7"/>
  </w:num>
  <w:num w:numId="5">
    <w:abstractNumId w:val="26"/>
  </w:num>
  <w:num w:numId="6">
    <w:abstractNumId w:val="27"/>
  </w:num>
  <w:num w:numId="7">
    <w:abstractNumId w:val="9"/>
  </w:num>
  <w:num w:numId="8">
    <w:abstractNumId w:val="20"/>
  </w:num>
  <w:num w:numId="9">
    <w:abstractNumId w:val="22"/>
  </w:num>
  <w:num w:numId="10">
    <w:abstractNumId w:val="5"/>
  </w:num>
  <w:num w:numId="11">
    <w:abstractNumId w:val="15"/>
  </w:num>
  <w:num w:numId="12">
    <w:abstractNumId w:val="24"/>
  </w:num>
  <w:num w:numId="13">
    <w:abstractNumId w:val="28"/>
  </w:num>
  <w:num w:numId="14">
    <w:abstractNumId w:val="4"/>
  </w:num>
  <w:num w:numId="15">
    <w:abstractNumId w:val="29"/>
  </w:num>
  <w:num w:numId="16">
    <w:abstractNumId w:val="13"/>
  </w:num>
  <w:num w:numId="17">
    <w:abstractNumId w:val="25"/>
  </w:num>
  <w:num w:numId="18">
    <w:abstractNumId w:val="10"/>
  </w:num>
  <w:num w:numId="19">
    <w:abstractNumId w:val="8"/>
  </w:num>
  <w:num w:numId="20">
    <w:abstractNumId w:val="17"/>
  </w:num>
  <w:num w:numId="21">
    <w:abstractNumId w:val="18"/>
  </w:num>
  <w:num w:numId="22">
    <w:abstractNumId w:val="2"/>
  </w:num>
  <w:num w:numId="23">
    <w:abstractNumId w:val="12"/>
  </w:num>
  <w:num w:numId="24">
    <w:abstractNumId w:val="11"/>
  </w:num>
  <w:num w:numId="25">
    <w:abstractNumId w:val="3"/>
  </w:num>
  <w:num w:numId="26">
    <w:abstractNumId w:val="16"/>
  </w:num>
  <w:num w:numId="27">
    <w:abstractNumId w:val="23"/>
  </w:num>
  <w:num w:numId="28">
    <w:abstractNumId w:val="21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3"/>
    <w:rsid w:val="00005AAC"/>
    <w:rsid w:val="00030E94"/>
    <w:rsid w:val="000713AF"/>
    <w:rsid w:val="000871EA"/>
    <w:rsid w:val="00090D5A"/>
    <w:rsid w:val="000969BE"/>
    <w:rsid w:val="000A65A6"/>
    <w:rsid w:val="000C40D5"/>
    <w:rsid w:val="000D0325"/>
    <w:rsid w:val="000D28D4"/>
    <w:rsid w:val="000D669F"/>
    <w:rsid w:val="000D69D4"/>
    <w:rsid w:val="000E024D"/>
    <w:rsid w:val="001055BF"/>
    <w:rsid w:val="00110909"/>
    <w:rsid w:val="00110ABF"/>
    <w:rsid w:val="00137D79"/>
    <w:rsid w:val="00162BA2"/>
    <w:rsid w:val="00192A71"/>
    <w:rsid w:val="001B162A"/>
    <w:rsid w:val="001C5B0E"/>
    <w:rsid w:val="00205D17"/>
    <w:rsid w:val="0021254A"/>
    <w:rsid w:val="0022418D"/>
    <w:rsid w:val="00231348"/>
    <w:rsid w:val="00241336"/>
    <w:rsid w:val="00272533"/>
    <w:rsid w:val="00276E36"/>
    <w:rsid w:val="00277D03"/>
    <w:rsid w:val="002B0392"/>
    <w:rsid w:val="002B4F49"/>
    <w:rsid w:val="002E4F30"/>
    <w:rsid w:val="002F299D"/>
    <w:rsid w:val="002F61F8"/>
    <w:rsid w:val="003033B1"/>
    <w:rsid w:val="003045D4"/>
    <w:rsid w:val="00322EE7"/>
    <w:rsid w:val="00370BE4"/>
    <w:rsid w:val="00381CE3"/>
    <w:rsid w:val="003A0C40"/>
    <w:rsid w:val="003D4E7C"/>
    <w:rsid w:val="003E239A"/>
    <w:rsid w:val="003F5B5C"/>
    <w:rsid w:val="004375E7"/>
    <w:rsid w:val="00444E1E"/>
    <w:rsid w:val="00456B82"/>
    <w:rsid w:val="004721AE"/>
    <w:rsid w:val="00483B0E"/>
    <w:rsid w:val="004C0EFC"/>
    <w:rsid w:val="004D600A"/>
    <w:rsid w:val="004D7297"/>
    <w:rsid w:val="00500542"/>
    <w:rsid w:val="00522787"/>
    <w:rsid w:val="00541C86"/>
    <w:rsid w:val="00557960"/>
    <w:rsid w:val="00566B76"/>
    <w:rsid w:val="00581C42"/>
    <w:rsid w:val="0058381A"/>
    <w:rsid w:val="005F7C42"/>
    <w:rsid w:val="006120BE"/>
    <w:rsid w:val="006277A1"/>
    <w:rsid w:val="006370F2"/>
    <w:rsid w:val="006568EB"/>
    <w:rsid w:val="0066055B"/>
    <w:rsid w:val="006662A7"/>
    <w:rsid w:val="006874C7"/>
    <w:rsid w:val="00691FE6"/>
    <w:rsid w:val="006B0866"/>
    <w:rsid w:val="006C01DE"/>
    <w:rsid w:val="007006E8"/>
    <w:rsid w:val="00702D05"/>
    <w:rsid w:val="007108AE"/>
    <w:rsid w:val="00741923"/>
    <w:rsid w:val="007C41CE"/>
    <w:rsid w:val="007C5C3F"/>
    <w:rsid w:val="007D46B3"/>
    <w:rsid w:val="007D5407"/>
    <w:rsid w:val="0084390D"/>
    <w:rsid w:val="00844453"/>
    <w:rsid w:val="0085017F"/>
    <w:rsid w:val="008A7898"/>
    <w:rsid w:val="008B5B0E"/>
    <w:rsid w:val="008D0323"/>
    <w:rsid w:val="008D1F8F"/>
    <w:rsid w:val="008E29C4"/>
    <w:rsid w:val="008E61E9"/>
    <w:rsid w:val="008F4D56"/>
    <w:rsid w:val="00923EB0"/>
    <w:rsid w:val="00943CDD"/>
    <w:rsid w:val="00952D8F"/>
    <w:rsid w:val="00986B68"/>
    <w:rsid w:val="009B645C"/>
    <w:rsid w:val="009B6F4A"/>
    <w:rsid w:val="009C3083"/>
    <w:rsid w:val="009E4B50"/>
    <w:rsid w:val="009E4F49"/>
    <w:rsid w:val="00A01AEC"/>
    <w:rsid w:val="00A42D46"/>
    <w:rsid w:val="00A9606C"/>
    <w:rsid w:val="00AA192B"/>
    <w:rsid w:val="00AD0B69"/>
    <w:rsid w:val="00AD0F3B"/>
    <w:rsid w:val="00AF291B"/>
    <w:rsid w:val="00B2162D"/>
    <w:rsid w:val="00B248F5"/>
    <w:rsid w:val="00B26EBA"/>
    <w:rsid w:val="00B45690"/>
    <w:rsid w:val="00B47B02"/>
    <w:rsid w:val="00B54E28"/>
    <w:rsid w:val="00B73FF7"/>
    <w:rsid w:val="00B921D6"/>
    <w:rsid w:val="00BB0464"/>
    <w:rsid w:val="00BB4E7E"/>
    <w:rsid w:val="00BC752E"/>
    <w:rsid w:val="00BF7918"/>
    <w:rsid w:val="00C244F6"/>
    <w:rsid w:val="00C35120"/>
    <w:rsid w:val="00C6395C"/>
    <w:rsid w:val="00C65399"/>
    <w:rsid w:val="00C752A8"/>
    <w:rsid w:val="00CA431A"/>
    <w:rsid w:val="00CE206F"/>
    <w:rsid w:val="00CE30F2"/>
    <w:rsid w:val="00CF61BA"/>
    <w:rsid w:val="00D05419"/>
    <w:rsid w:val="00D12D13"/>
    <w:rsid w:val="00D330DF"/>
    <w:rsid w:val="00D54DDF"/>
    <w:rsid w:val="00DB3A2F"/>
    <w:rsid w:val="00DC65E5"/>
    <w:rsid w:val="00DD026D"/>
    <w:rsid w:val="00E15D7E"/>
    <w:rsid w:val="00E369B8"/>
    <w:rsid w:val="00E65231"/>
    <w:rsid w:val="00E964BC"/>
    <w:rsid w:val="00EA7534"/>
    <w:rsid w:val="00F61DC3"/>
    <w:rsid w:val="00F62A7A"/>
    <w:rsid w:val="00F854A3"/>
    <w:rsid w:val="00FB019B"/>
    <w:rsid w:val="00FD7006"/>
    <w:rsid w:val="00FF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353FB-4154-4D4C-8E3E-403F90BC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66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D66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0D669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986B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86B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7D7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66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D66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0D669F"/>
    <w:rPr>
      <w:rFonts w:ascii="Times New Roman" w:eastAsia="Times New Roman" w:hAnsi="Times New Roman" w:cs="Times New Roman"/>
      <w:b/>
      <w:bCs/>
      <w:lang w:eastAsia="ru-RU"/>
    </w:rPr>
  </w:style>
  <w:style w:type="table" w:styleId="a6">
    <w:name w:val="Table Grid"/>
    <w:basedOn w:val="a1"/>
    <w:rsid w:val="000D6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0D669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0D66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0D669F"/>
  </w:style>
  <w:style w:type="paragraph" w:customStyle="1" w:styleId="ConsNormal">
    <w:name w:val="ConsNormal"/>
    <w:rsid w:val="000D66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a">
    <w:name w:val="Body Text Indent"/>
    <w:basedOn w:val="a"/>
    <w:link w:val="ab"/>
    <w:rsid w:val="000D669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0D66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0D669F"/>
    <w:rPr>
      <w:vertAlign w:val="superscript"/>
    </w:rPr>
  </w:style>
  <w:style w:type="paragraph" w:styleId="ad">
    <w:name w:val="footnote text"/>
    <w:basedOn w:val="a"/>
    <w:link w:val="ae"/>
    <w:semiHidden/>
    <w:rsid w:val="000D669F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0D66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rsid w:val="000D669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0D66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rsid w:val="000D669F"/>
    <w:pPr>
      <w:spacing w:after="120"/>
    </w:pPr>
    <w:rPr>
      <w:sz w:val="20"/>
      <w:szCs w:val="20"/>
    </w:rPr>
  </w:style>
  <w:style w:type="character" w:customStyle="1" w:styleId="af2">
    <w:name w:val="Основной текст Знак"/>
    <w:basedOn w:val="a0"/>
    <w:link w:val="af1"/>
    <w:rsid w:val="000D66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0D66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D66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0D669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D66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Document Map"/>
    <w:basedOn w:val="a"/>
    <w:link w:val="af4"/>
    <w:semiHidden/>
    <w:rsid w:val="000D669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0D669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rsid w:val="000D66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Hyperlink"/>
    <w:uiPriority w:val="99"/>
    <w:rsid w:val="000D669F"/>
    <w:rPr>
      <w:color w:val="0000FF"/>
      <w:u w:val="single"/>
    </w:rPr>
  </w:style>
  <w:style w:type="paragraph" w:customStyle="1" w:styleId="11">
    <w:name w:val="1"/>
    <w:basedOn w:val="a"/>
    <w:rsid w:val="000D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6">
    <w:name w:val="FollowedHyperlink"/>
    <w:uiPriority w:val="99"/>
    <w:unhideWhenUsed/>
    <w:rsid w:val="000D669F"/>
    <w:rPr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0D669F"/>
  </w:style>
  <w:style w:type="paragraph" w:customStyle="1" w:styleId="xl64">
    <w:name w:val="xl64"/>
    <w:basedOn w:val="a"/>
    <w:rsid w:val="000D669F"/>
    <w:pPr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0D669F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66">
    <w:name w:val="xl66"/>
    <w:basedOn w:val="a"/>
    <w:rsid w:val="000D669F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0D669F"/>
    <w:pPr>
      <w:spacing w:before="100" w:beforeAutospacing="1" w:after="100" w:afterAutospacing="1"/>
    </w:pPr>
  </w:style>
  <w:style w:type="paragraph" w:customStyle="1" w:styleId="xl68">
    <w:name w:val="xl68"/>
    <w:basedOn w:val="a"/>
    <w:rsid w:val="000D669F"/>
    <w:pP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0D669F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0D6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0D66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5">
    <w:name w:val="xl75"/>
    <w:basedOn w:val="a"/>
    <w:rsid w:val="000D66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3">
    <w:name w:val="xl83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0D669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0">
    <w:name w:val="xl90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1">
    <w:name w:val="xl91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0D6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0D66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0D6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6">
    <w:name w:val="xl96"/>
    <w:basedOn w:val="a"/>
    <w:rsid w:val="000D66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0D6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0D6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00">
    <w:name w:val="xl100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0D66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0D66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4">
    <w:name w:val="xl104"/>
    <w:basedOn w:val="a"/>
    <w:rsid w:val="000D66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0D669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2"/>
      <w:szCs w:val="22"/>
    </w:rPr>
  </w:style>
  <w:style w:type="paragraph" w:customStyle="1" w:styleId="xl106">
    <w:name w:val="xl106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7">
    <w:name w:val="xl107"/>
    <w:basedOn w:val="a"/>
    <w:rsid w:val="000D66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0D66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0D66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0">
    <w:name w:val="xl110"/>
    <w:basedOn w:val="a"/>
    <w:rsid w:val="000D66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1">
    <w:name w:val="xl111"/>
    <w:basedOn w:val="a"/>
    <w:rsid w:val="000D66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2">
    <w:name w:val="xl112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0D669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2"/>
      <w:szCs w:val="22"/>
    </w:rPr>
  </w:style>
  <w:style w:type="paragraph" w:customStyle="1" w:styleId="xl115">
    <w:name w:val="xl115"/>
    <w:basedOn w:val="a"/>
    <w:rsid w:val="000D669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Chars="200" w:firstLine="200"/>
      <w:textAlignment w:val="center"/>
    </w:pPr>
    <w:rPr>
      <w:sz w:val="22"/>
      <w:szCs w:val="22"/>
    </w:rPr>
  </w:style>
  <w:style w:type="paragraph" w:customStyle="1" w:styleId="xl116">
    <w:name w:val="xl116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8">
    <w:name w:val="xl118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9">
    <w:name w:val="xl119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1">
    <w:name w:val="xl121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0D669F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sz w:val="22"/>
      <w:szCs w:val="22"/>
    </w:rPr>
  </w:style>
  <w:style w:type="paragraph" w:customStyle="1" w:styleId="xl123">
    <w:name w:val="xl123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5">
    <w:name w:val="xl125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26">
    <w:name w:val="xl126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7">
    <w:name w:val="xl127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8">
    <w:name w:val="xl128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30">
    <w:name w:val="xl130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1">
    <w:name w:val="xl131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2">
    <w:name w:val="xl132"/>
    <w:basedOn w:val="a"/>
    <w:rsid w:val="000D669F"/>
    <w:pPr>
      <w:spacing w:before="100" w:beforeAutospacing="1" w:after="100" w:afterAutospacing="1"/>
    </w:pPr>
    <w:rPr>
      <w:sz w:val="28"/>
      <w:szCs w:val="28"/>
    </w:rPr>
  </w:style>
  <w:style w:type="paragraph" w:customStyle="1" w:styleId="xl133">
    <w:name w:val="xl133"/>
    <w:basedOn w:val="a"/>
    <w:rsid w:val="000D669F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34">
    <w:name w:val="xl134"/>
    <w:basedOn w:val="a"/>
    <w:rsid w:val="000D66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5">
    <w:name w:val="xl135"/>
    <w:basedOn w:val="a"/>
    <w:rsid w:val="000D6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0D66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7">
    <w:name w:val="xl137"/>
    <w:basedOn w:val="a"/>
    <w:rsid w:val="000D669F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8">
    <w:name w:val="xl138"/>
    <w:basedOn w:val="a"/>
    <w:rsid w:val="000D669F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9">
    <w:name w:val="xl139"/>
    <w:basedOn w:val="a"/>
    <w:rsid w:val="000D6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0">
    <w:name w:val="xl140"/>
    <w:basedOn w:val="a"/>
    <w:rsid w:val="000D66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1">
    <w:name w:val="xl141"/>
    <w:basedOn w:val="a"/>
    <w:rsid w:val="000D6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2">
    <w:name w:val="xl142"/>
    <w:basedOn w:val="a"/>
    <w:rsid w:val="000D66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font5">
    <w:name w:val="font5"/>
    <w:basedOn w:val="a"/>
    <w:rsid w:val="00F61DC3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3">
    <w:name w:val="xl143"/>
    <w:basedOn w:val="a"/>
    <w:rsid w:val="006370F2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4">
    <w:name w:val="xl144"/>
    <w:basedOn w:val="a"/>
    <w:rsid w:val="006370F2"/>
    <w:pPr>
      <w:pBdr>
        <w:top w:val="single" w:sz="4" w:space="0" w:color="BCBCBC"/>
        <w:left w:val="single" w:sz="4" w:space="9" w:color="BCBCBC"/>
        <w:bottom w:val="single" w:sz="4" w:space="0" w:color="BCBCBC"/>
        <w:right w:val="single" w:sz="4" w:space="0" w:color="BCBCBC"/>
      </w:pBdr>
      <w:spacing w:before="100" w:beforeAutospacing="1" w:after="100" w:afterAutospacing="1"/>
      <w:ind w:firstLineChars="100" w:firstLine="100"/>
      <w:textAlignment w:val="center"/>
    </w:pPr>
    <w:rPr>
      <w:b/>
      <w:bCs/>
    </w:rPr>
  </w:style>
  <w:style w:type="paragraph" w:customStyle="1" w:styleId="xl145">
    <w:name w:val="xl145"/>
    <w:basedOn w:val="a"/>
    <w:rsid w:val="006370F2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6">
    <w:name w:val="xl146"/>
    <w:basedOn w:val="a"/>
    <w:rsid w:val="006370F2"/>
    <w:pPr>
      <w:pBdr>
        <w:top w:val="single" w:sz="4" w:space="0" w:color="BCBCBC"/>
        <w:bottom w:val="single" w:sz="4" w:space="0" w:color="BCBCBC"/>
      </w:pBdr>
      <w:shd w:val="thinReverseDiagStripe" w:color="BCBCBC" w:fill="auto"/>
      <w:spacing w:before="100" w:beforeAutospacing="1" w:after="100" w:afterAutospacing="1"/>
      <w:ind w:firstLineChars="200" w:firstLine="200"/>
      <w:textAlignment w:val="center"/>
    </w:pPr>
    <w:rPr>
      <w:b/>
      <w:bCs/>
      <w:color w:val="333399"/>
    </w:rPr>
  </w:style>
  <w:style w:type="paragraph" w:customStyle="1" w:styleId="xl147">
    <w:name w:val="xl147"/>
    <w:basedOn w:val="a"/>
    <w:rsid w:val="006370F2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8">
    <w:name w:val="xl148"/>
    <w:basedOn w:val="a"/>
    <w:rsid w:val="006370F2"/>
    <w:pPr>
      <w:pBdr>
        <w:top w:val="single" w:sz="4" w:space="0" w:color="BCBCBC"/>
        <w:left w:val="single" w:sz="4" w:space="18" w:color="BCBCBC"/>
        <w:bottom w:val="single" w:sz="4" w:space="0" w:color="BCBCBC"/>
        <w:right w:val="single" w:sz="4" w:space="0" w:color="BCBCBC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149">
    <w:name w:val="xl149"/>
    <w:basedOn w:val="a"/>
    <w:rsid w:val="006370F2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000000" w:fill="D7EAD3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50">
    <w:name w:val="xl150"/>
    <w:basedOn w:val="a"/>
    <w:rsid w:val="006370F2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rsid w:val="006370F2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2">
    <w:name w:val="xl152"/>
    <w:basedOn w:val="a"/>
    <w:rsid w:val="006370F2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1</Pages>
  <Words>4452</Words>
  <Characters>25383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29776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rjkz</dc:creator>
  <cp:keywords/>
  <dc:description/>
  <cp:lastModifiedBy>User</cp:lastModifiedBy>
  <cp:revision>6</cp:revision>
  <cp:lastPrinted>2023-12-27T03:29:00Z</cp:lastPrinted>
  <dcterms:created xsi:type="dcterms:W3CDTF">2018-11-20T02:44:00Z</dcterms:created>
  <dcterms:modified xsi:type="dcterms:W3CDTF">2023-12-27T03:29:00Z</dcterms:modified>
</cp:coreProperties>
</file>